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E1A26" w14:textId="77777777" w:rsidR="00932843" w:rsidRPr="000C152D" w:rsidRDefault="00932843" w:rsidP="00932843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0C152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7216" behindDoc="0" locked="0" layoutInCell="1" allowOverlap="1" wp14:anchorId="6E0350DA" wp14:editId="1041A2C0">
            <wp:simplePos x="0" y="0"/>
            <wp:positionH relativeFrom="column">
              <wp:posOffset>212090</wp:posOffset>
            </wp:positionH>
            <wp:positionV relativeFrom="paragraph">
              <wp:posOffset>56515</wp:posOffset>
            </wp:positionV>
            <wp:extent cx="518795" cy="570230"/>
            <wp:effectExtent l="0" t="0" r="0" b="0"/>
            <wp:wrapSquare wrapText="bothSides"/>
            <wp:docPr id="2" name="Рисунок 7" descr="Изображение выглядит как текст, зарисовка, рисунок, симв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 descr="Изображение выглядит как текст, зарисовка, рисунок, симв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52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10D546D" wp14:editId="376CA7AC">
            <wp:simplePos x="0" y="0"/>
            <wp:positionH relativeFrom="margin">
              <wp:posOffset>5936615</wp:posOffset>
            </wp:positionH>
            <wp:positionV relativeFrom="margin">
              <wp:posOffset>56515</wp:posOffset>
            </wp:positionV>
            <wp:extent cx="464820" cy="561975"/>
            <wp:effectExtent l="0" t="0" r="0" b="0"/>
            <wp:wrapSquare wrapText="bothSides"/>
            <wp:docPr id="3" name="Рисунок 8" descr="Изображение выглядит как текст, символ, шабло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Изображение выглядит как текст, символ, шабло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52D">
        <w:rPr>
          <w:rFonts w:ascii="Times New Roman" w:hAnsi="Times New Roman"/>
          <w:sz w:val="24"/>
          <w:szCs w:val="24"/>
        </w:rPr>
        <w:t>ХАРКІВСЬКИЙ НАЦІОНАЛЬНИЙ УНІВЕРСИТЕТ імені В. М. КАРАЗІНА</w:t>
      </w:r>
    </w:p>
    <w:p w14:paraId="1BEE1240" w14:textId="77777777" w:rsidR="00932843" w:rsidRPr="000C152D" w:rsidRDefault="00932843" w:rsidP="00932843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0C152D">
        <w:rPr>
          <w:rFonts w:ascii="Times New Roman" w:hAnsi="Times New Roman"/>
          <w:sz w:val="24"/>
          <w:szCs w:val="24"/>
        </w:rPr>
        <w:t>Історичний факультет</w:t>
      </w:r>
    </w:p>
    <w:p w14:paraId="173EF134" w14:textId="77777777" w:rsidR="00932843" w:rsidRPr="000C152D" w:rsidRDefault="00932843" w:rsidP="00932843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0C152D">
        <w:rPr>
          <w:rFonts w:ascii="Times New Roman" w:hAnsi="Times New Roman"/>
          <w:sz w:val="24"/>
          <w:szCs w:val="24"/>
        </w:rPr>
        <w:t>Кафедра історії стародавнього світу та середніх віків</w:t>
      </w:r>
    </w:p>
    <w:p w14:paraId="64B80419" w14:textId="77777777" w:rsidR="00932843" w:rsidRPr="00AD1F86" w:rsidRDefault="00932843" w:rsidP="00932843">
      <w:pPr>
        <w:pStyle w:val="NoParagraphStyle"/>
        <w:contextualSpacing/>
        <w:jc w:val="center"/>
        <w:rPr>
          <w:sz w:val="26"/>
          <w:szCs w:val="26"/>
          <w:lang w:val="ru-RU"/>
        </w:rPr>
      </w:pPr>
      <w:r w:rsidRPr="00CF5169">
        <w:rPr>
          <w:lang w:val="ru-RU"/>
        </w:rPr>
        <w:t>ХАРКІВСЬКЕ ІСТОРИКО-АРХЕОЛОГІЧНЕ ТОВАРИСТВО</w:t>
      </w:r>
    </w:p>
    <w:p w14:paraId="0282135E" w14:textId="77777777" w:rsidR="00932843" w:rsidRPr="00AD1F86" w:rsidRDefault="00932843" w:rsidP="00932843">
      <w:pPr>
        <w:pStyle w:val="NoParagraphStyle"/>
        <w:contextualSpacing/>
        <w:jc w:val="center"/>
        <w:rPr>
          <w:sz w:val="26"/>
          <w:szCs w:val="2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E6955A9" wp14:editId="0A082EFB">
                <wp:simplePos x="0" y="0"/>
                <wp:positionH relativeFrom="column">
                  <wp:posOffset>326390</wp:posOffset>
                </wp:positionH>
                <wp:positionV relativeFrom="paragraph">
                  <wp:posOffset>74294</wp:posOffset>
                </wp:positionV>
                <wp:extent cx="6042660" cy="0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1E2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5.7pt;margin-top:5.85pt;width:475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"/>
            </w:pict>
          </mc:Fallback>
        </mc:AlternateContent>
      </w:r>
    </w:p>
    <w:p w14:paraId="532DC049" w14:textId="35A1A537" w:rsidR="00932843" w:rsidRPr="00AD1F86" w:rsidRDefault="000C152D" w:rsidP="00932843">
      <w:pPr>
        <w:pStyle w:val="NoParagraphStyle"/>
        <w:contextualSpacing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</w:t>
      </w:r>
      <w:r w:rsidR="00932843" w:rsidRPr="00AD1F86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02</w:t>
      </w:r>
      <w:r w:rsidR="00932843" w:rsidRPr="00AD1F86">
        <w:rPr>
          <w:sz w:val="26"/>
          <w:szCs w:val="26"/>
          <w:lang w:val="ru-RU"/>
        </w:rPr>
        <w:t>.20</w:t>
      </w:r>
      <w:r w:rsidR="00932843">
        <w:rPr>
          <w:sz w:val="26"/>
          <w:szCs w:val="26"/>
          <w:lang w:val="ru-RU"/>
        </w:rPr>
        <w:t>25</w:t>
      </w:r>
      <w:r w:rsidR="00932843" w:rsidRPr="00AD1F86">
        <w:rPr>
          <w:sz w:val="26"/>
          <w:szCs w:val="26"/>
          <w:lang w:val="ru-RU"/>
        </w:rPr>
        <w:t xml:space="preserve"> </w:t>
      </w:r>
      <w:r w:rsidR="00932843">
        <w:rPr>
          <w:sz w:val="26"/>
          <w:szCs w:val="26"/>
          <w:lang w:val="ru-RU"/>
        </w:rPr>
        <w:t>р</w:t>
      </w:r>
      <w:r w:rsidR="00932843" w:rsidRPr="00AD1F86">
        <w:rPr>
          <w:sz w:val="26"/>
          <w:szCs w:val="26"/>
          <w:lang w:val="ru-RU"/>
        </w:rPr>
        <w:t>.</w:t>
      </w:r>
      <w:r w:rsidR="00932843">
        <w:rPr>
          <w:sz w:val="26"/>
          <w:szCs w:val="26"/>
          <w:lang w:val="ru-RU"/>
        </w:rPr>
        <w:tab/>
      </w:r>
      <w:r w:rsidR="00932843">
        <w:rPr>
          <w:sz w:val="26"/>
          <w:szCs w:val="26"/>
          <w:lang w:val="ru-RU"/>
        </w:rPr>
        <w:tab/>
      </w:r>
      <w:r w:rsidR="00932843">
        <w:rPr>
          <w:sz w:val="26"/>
          <w:szCs w:val="26"/>
          <w:lang w:val="ru-RU"/>
        </w:rPr>
        <w:tab/>
      </w:r>
      <w:r w:rsidR="00932843">
        <w:rPr>
          <w:sz w:val="26"/>
          <w:szCs w:val="26"/>
          <w:lang w:val="ru-RU"/>
        </w:rPr>
        <w:tab/>
      </w:r>
      <w:r w:rsidR="00932843">
        <w:rPr>
          <w:sz w:val="26"/>
          <w:szCs w:val="26"/>
          <w:lang w:val="ru-RU"/>
        </w:rPr>
        <w:tab/>
      </w:r>
      <w:r w:rsidR="00932843">
        <w:rPr>
          <w:sz w:val="26"/>
          <w:szCs w:val="26"/>
          <w:lang w:val="ru-RU"/>
        </w:rPr>
        <w:tab/>
      </w:r>
      <w:r w:rsidR="00932843">
        <w:rPr>
          <w:sz w:val="26"/>
          <w:szCs w:val="26"/>
          <w:lang w:val="ru-RU"/>
        </w:rPr>
        <w:tab/>
      </w:r>
      <w:r w:rsidR="00932843">
        <w:rPr>
          <w:sz w:val="26"/>
          <w:szCs w:val="26"/>
          <w:lang w:val="ru-RU"/>
        </w:rPr>
        <w:tab/>
      </w:r>
      <w:r w:rsidR="00932843">
        <w:rPr>
          <w:sz w:val="26"/>
          <w:szCs w:val="26"/>
          <w:lang w:val="ru-RU"/>
        </w:rPr>
        <w:tab/>
      </w:r>
      <w:r w:rsidR="00932843">
        <w:rPr>
          <w:sz w:val="26"/>
          <w:szCs w:val="26"/>
          <w:lang w:val="ru-RU"/>
        </w:rPr>
        <w:tab/>
      </w:r>
    </w:p>
    <w:p w14:paraId="1D3680C6" w14:textId="77777777" w:rsidR="00932843" w:rsidRPr="00AD1F86" w:rsidRDefault="00932843" w:rsidP="00932843">
      <w:pPr>
        <w:pStyle w:val="NoParagraphStyle"/>
        <w:contextualSpacing/>
        <w:rPr>
          <w:sz w:val="20"/>
          <w:szCs w:val="20"/>
          <w:lang w:val="ru-RU"/>
        </w:rPr>
      </w:pPr>
    </w:p>
    <w:p w14:paraId="4EF6E4A6" w14:textId="71DBAEDE" w:rsidR="00932843" w:rsidRPr="00932843" w:rsidRDefault="00932843" w:rsidP="00932843">
      <w:pPr>
        <w:spacing w:after="0" w:line="500" w:lineRule="exact"/>
        <w:contextualSpacing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6FF0CF3" wp14:editId="31A0C834">
            <wp:simplePos x="0" y="0"/>
            <wp:positionH relativeFrom="column">
              <wp:posOffset>50165</wp:posOffset>
            </wp:positionH>
            <wp:positionV relativeFrom="paragraph">
              <wp:posOffset>49530</wp:posOffset>
            </wp:positionV>
            <wp:extent cx="2133600" cy="2449195"/>
            <wp:effectExtent l="0" t="0" r="0" b="0"/>
            <wp:wrapTight wrapText="bothSides">
              <wp:wrapPolygon edited="0">
                <wp:start x="0" y="0"/>
                <wp:lineTo x="0" y="21505"/>
                <wp:lineTo x="21407" y="21505"/>
                <wp:lineTo x="21407" y="0"/>
                <wp:lineTo x="0" y="0"/>
              </wp:wrapPolygon>
            </wp:wrapTight>
            <wp:docPr id="5" name="Рисунок 2" descr="Изображение выглядит как человек, Человеческое лицо, одежда, сте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Изображение выглядит как человек, Человеческое лицо, одежда, сте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843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Шановн</w:t>
      </w:r>
      <w:r w:rsidR="00F16254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ий</w:t>
      </w:r>
      <w:r w:rsidRPr="00932843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колег</w:t>
      </w:r>
      <w:r w:rsidR="00F16254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о</w:t>
      </w:r>
      <w:r w:rsidRPr="00932843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932843">
        <w:rPr>
          <w:rFonts w:ascii="Times New Roman" w:hAnsi="Times New Roman"/>
          <w:b/>
          <w:i/>
          <w:sz w:val="28"/>
          <w:szCs w:val="28"/>
          <w:lang w:val="ru-RU"/>
        </w:rPr>
        <w:t>!</w:t>
      </w:r>
    </w:p>
    <w:p w14:paraId="70AEA166" w14:textId="77777777" w:rsidR="00932843" w:rsidRPr="00932843" w:rsidRDefault="00932843" w:rsidP="0093284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</w:p>
    <w:p w14:paraId="7672B1E0" w14:textId="08B5A672" w:rsidR="00932843" w:rsidRPr="00932843" w:rsidRDefault="00932843" w:rsidP="0093284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32843">
        <w:rPr>
          <w:rFonts w:ascii="Times New Roman" w:hAnsi="Times New Roman"/>
          <w:color w:val="000000"/>
          <w:sz w:val="28"/>
          <w:szCs w:val="28"/>
          <w:lang w:val="ru-RU"/>
        </w:rPr>
        <w:t xml:space="preserve">Запрошуємо </w:t>
      </w:r>
      <w:r w:rsidR="00F16254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932843">
        <w:rPr>
          <w:rFonts w:ascii="Times New Roman" w:hAnsi="Times New Roman"/>
          <w:color w:val="000000"/>
          <w:sz w:val="28"/>
          <w:szCs w:val="28"/>
          <w:lang w:val="ru-RU"/>
        </w:rPr>
        <w:t xml:space="preserve">ас взяти участь у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Шостих</w:t>
      </w:r>
      <w:r w:rsidRPr="00932843">
        <w:rPr>
          <w:rFonts w:ascii="Times New Roman" w:hAnsi="Times New Roman"/>
          <w:sz w:val="28"/>
          <w:szCs w:val="28"/>
        </w:rPr>
        <w:t xml:space="preserve"> науков</w:t>
      </w:r>
      <w:r w:rsidRPr="00932843">
        <w:rPr>
          <w:rFonts w:ascii="Times New Roman" w:hAnsi="Times New Roman"/>
          <w:sz w:val="28"/>
          <w:szCs w:val="28"/>
          <w:lang w:val="ru-RU"/>
        </w:rPr>
        <w:t xml:space="preserve">их </w:t>
      </w:r>
      <w:r w:rsidRPr="00932843">
        <w:rPr>
          <w:rFonts w:ascii="Times New Roman" w:hAnsi="Times New Roman"/>
          <w:sz w:val="28"/>
          <w:szCs w:val="28"/>
        </w:rPr>
        <w:t>читання</w:t>
      </w:r>
      <w:r w:rsidRPr="00932843">
        <w:rPr>
          <w:rFonts w:ascii="Times New Roman" w:hAnsi="Times New Roman"/>
          <w:sz w:val="28"/>
          <w:szCs w:val="28"/>
          <w:lang w:val="ru-RU"/>
        </w:rPr>
        <w:t>х</w:t>
      </w:r>
      <w:r w:rsidRPr="00932843">
        <w:rPr>
          <w:rFonts w:ascii="Times New Roman" w:hAnsi="Times New Roman"/>
          <w:sz w:val="28"/>
          <w:szCs w:val="28"/>
        </w:rPr>
        <w:t xml:space="preserve"> «</w:t>
      </w:r>
      <w:r w:rsidRPr="00932843">
        <w:rPr>
          <w:rFonts w:ascii="Times New Roman" w:hAnsi="Times New Roman"/>
          <w:sz w:val="28"/>
          <w:szCs w:val="28"/>
          <w:lang w:val="en-US"/>
        </w:rPr>
        <w:t>LAUREA</w:t>
      </w:r>
      <w:r w:rsidRPr="00932843">
        <w:rPr>
          <w:rFonts w:ascii="Times New Roman" w:hAnsi="Times New Roman"/>
          <w:sz w:val="28"/>
          <w:szCs w:val="28"/>
        </w:rPr>
        <w:t>» пам</w:t>
      </w:r>
      <w:r w:rsidRPr="00932843">
        <w:rPr>
          <w:rFonts w:ascii="Times New Roman" w:hAnsi="Times New Roman"/>
          <w:sz w:val="28"/>
          <w:szCs w:val="28"/>
          <w:lang w:val="ru-RU"/>
        </w:rPr>
        <w:t>’</w:t>
      </w:r>
      <w:r w:rsidRPr="00932843">
        <w:rPr>
          <w:rFonts w:ascii="Times New Roman" w:hAnsi="Times New Roman"/>
          <w:sz w:val="28"/>
          <w:szCs w:val="28"/>
        </w:rPr>
        <w:t>яті професора Володимира Івановича Кадєєва</w:t>
      </w:r>
      <w:r w:rsidRPr="00932843">
        <w:rPr>
          <w:rFonts w:ascii="Times New Roman" w:hAnsi="Times New Roman"/>
          <w:sz w:val="28"/>
          <w:szCs w:val="28"/>
          <w:lang w:val="ru-RU"/>
        </w:rPr>
        <w:t>:</w:t>
      </w:r>
      <w:r w:rsidRPr="00932843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Pr="00932843">
        <w:rPr>
          <w:rFonts w:ascii="Times New Roman" w:hAnsi="Times New Roman"/>
          <w:b/>
          <w:sz w:val="28"/>
          <w:szCs w:val="28"/>
        </w:rPr>
        <w:t>Античний світ і Середні віки»</w:t>
      </w:r>
      <w:r w:rsidRPr="00932843">
        <w:rPr>
          <w:rFonts w:ascii="Times New Roman" w:hAnsi="Times New Roman"/>
          <w:b/>
          <w:sz w:val="28"/>
          <w:szCs w:val="28"/>
          <w:lang w:val="ru-RU"/>
        </w:rPr>
        <w:t>.</w:t>
      </w:r>
    </w:p>
    <w:p w14:paraId="291EC6E7" w14:textId="77777777" w:rsidR="00932843" w:rsidRPr="00932843" w:rsidRDefault="00932843" w:rsidP="000C152D">
      <w:pPr>
        <w:spacing w:after="0" w:line="276" w:lineRule="auto"/>
        <w:ind w:firstLine="708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932843">
        <w:rPr>
          <w:rFonts w:ascii="Times New Roman" w:hAnsi="Times New Roman"/>
          <w:bCs/>
          <w:sz w:val="28"/>
          <w:szCs w:val="28"/>
        </w:rPr>
        <w:t xml:space="preserve">Наукові читання відбудуться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20</w:t>
      </w:r>
      <w:r w:rsidRPr="0093284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32843">
        <w:rPr>
          <w:rFonts w:ascii="Times New Roman" w:hAnsi="Times New Roman"/>
          <w:b/>
          <w:bCs/>
          <w:color w:val="000000"/>
          <w:sz w:val="28"/>
          <w:szCs w:val="28"/>
        </w:rPr>
        <w:t>червня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2025</w:t>
      </w:r>
      <w:r w:rsidRPr="0093284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року</w:t>
      </w:r>
      <w:r w:rsidRPr="00932843">
        <w:rPr>
          <w:rFonts w:ascii="Times New Roman" w:hAnsi="Times New Roman"/>
          <w:bCs/>
          <w:sz w:val="28"/>
          <w:szCs w:val="28"/>
        </w:rPr>
        <w:t xml:space="preserve"> у режимі </w:t>
      </w:r>
      <w:r w:rsidRPr="00932843">
        <w:rPr>
          <w:rFonts w:ascii="Times New Roman" w:hAnsi="Times New Roman"/>
          <w:bCs/>
          <w:i/>
          <w:iCs/>
          <w:sz w:val="28"/>
          <w:szCs w:val="28"/>
          <w:lang w:val="en-US"/>
        </w:rPr>
        <w:t>on</w:t>
      </w:r>
      <w:r w:rsidRPr="00932843">
        <w:rPr>
          <w:rFonts w:ascii="Times New Roman" w:hAnsi="Times New Roman"/>
          <w:bCs/>
          <w:i/>
          <w:iCs/>
          <w:sz w:val="28"/>
          <w:szCs w:val="28"/>
          <w:lang w:val="ru-RU"/>
        </w:rPr>
        <w:t>-</w:t>
      </w:r>
      <w:r w:rsidRPr="00932843">
        <w:rPr>
          <w:rFonts w:ascii="Times New Roman" w:hAnsi="Times New Roman"/>
          <w:bCs/>
          <w:i/>
          <w:iCs/>
          <w:sz w:val="28"/>
          <w:szCs w:val="28"/>
          <w:lang w:val="en-US"/>
        </w:rPr>
        <w:t>line</w:t>
      </w:r>
      <w:r w:rsidRPr="00932843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93284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14:paraId="1CC14E62" w14:textId="77777777" w:rsidR="00932843" w:rsidRPr="00932843" w:rsidRDefault="00932843" w:rsidP="0093284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E8BD80" w14:textId="77777777" w:rsidR="00932843" w:rsidRPr="00932843" w:rsidRDefault="00932843" w:rsidP="0093284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32843">
        <w:rPr>
          <w:rFonts w:ascii="Times New Roman" w:hAnsi="Times New Roman"/>
          <w:color w:val="000000"/>
          <w:sz w:val="28"/>
          <w:szCs w:val="28"/>
        </w:rPr>
        <w:t>Планується робота наступних секцій:</w:t>
      </w:r>
    </w:p>
    <w:p w14:paraId="01BA9E50" w14:textId="1DA74516" w:rsidR="00932843" w:rsidRPr="00932843" w:rsidRDefault="00932843" w:rsidP="0093284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2843">
        <w:rPr>
          <w:rFonts w:ascii="Times New Roman" w:hAnsi="Times New Roman"/>
          <w:b/>
          <w:color w:val="000000"/>
          <w:sz w:val="28"/>
          <w:szCs w:val="28"/>
        </w:rPr>
        <w:t xml:space="preserve">1. Проблеми </w:t>
      </w:r>
      <w:r w:rsidR="001E77FE">
        <w:rPr>
          <w:rFonts w:ascii="Times New Roman" w:hAnsi="Times New Roman"/>
          <w:b/>
          <w:color w:val="000000"/>
          <w:sz w:val="28"/>
          <w:szCs w:val="28"/>
        </w:rPr>
        <w:t>античної</w:t>
      </w:r>
      <w:r w:rsidRPr="00932843">
        <w:rPr>
          <w:rFonts w:ascii="Times New Roman" w:hAnsi="Times New Roman"/>
          <w:b/>
          <w:color w:val="000000"/>
          <w:sz w:val="28"/>
          <w:szCs w:val="28"/>
        </w:rPr>
        <w:t xml:space="preserve"> та середньовічної археології.</w:t>
      </w:r>
    </w:p>
    <w:p w14:paraId="6F580920" w14:textId="77777777" w:rsidR="00932843" w:rsidRPr="00932843" w:rsidRDefault="00932843" w:rsidP="0093284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2843">
        <w:rPr>
          <w:rFonts w:ascii="Times New Roman" w:hAnsi="Times New Roman"/>
          <w:b/>
          <w:color w:val="000000"/>
          <w:sz w:val="28"/>
          <w:szCs w:val="28"/>
        </w:rPr>
        <w:t>2. Історія античної держави та суспільства.</w:t>
      </w:r>
    </w:p>
    <w:p w14:paraId="1F62F4F5" w14:textId="7A31D95F" w:rsidR="00932843" w:rsidRPr="00932843" w:rsidRDefault="00932843" w:rsidP="0093284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2843">
        <w:rPr>
          <w:rFonts w:ascii="Times New Roman" w:hAnsi="Times New Roman"/>
          <w:b/>
          <w:color w:val="000000"/>
          <w:sz w:val="28"/>
          <w:szCs w:val="28"/>
        </w:rPr>
        <w:t xml:space="preserve">3. Історія </w:t>
      </w:r>
      <w:r w:rsidR="001E77FE"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932843">
        <w:rPr>
          <w:rFonts w:ascii="Times New Roman" w:hAnsi="Times New Roman"/>
          <w:b/>
          <w:color w:val="000000"/>
          <w:sz w:val="28"/>
          <w:szCs w:val="28"/>
        </w:rPr>
        <w:t>ередньовіччя.</w:t>
      </w:r>
    </w:p>
    <w:p w14:paraId="325C2DCD" w14:textId="77777777" w:rsidR="00932843" w:rsidRPr="00932843" w:rsidRDefault="00932843" w:rsidP="0093284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2843">
        <w:rPr>
          <w:rFonts w:ascii="Times New Roman" w:hAnsi="Times New Roman"/>
          <w:b/>
          <w:color w:val="000000"/>
          <w:sz w:val="28"/>
          <w:szCs w:val="28"/>
        </w:rPr>
        <w:t>4. Історія науки.</w:t>
      </w:r>
    </w:p>
    <w:p w14:paraId="1555E04D" w14:textId="77777777" w:rsidR="00932843" w:rsidRPr="00932843" w:rsidRDefault="00932843" w:rsidP="00932843">
      <w:pPr>
        <w:pStyle w:val="a4"/>
        <w:shd w:val="clear" w:color="auto" w:fill="FFFFFF"/>
        <w:spacing w:before="0" w:beforeAutospacing="0" w:after="240" w:afterAutospacing="0" w:line="276" w:lineRule="auto"/>
        <w:ind w:firstLine="708"/>
        <w:contextualSpacing/>
        <w:jc w:val="both"/>
        <w:rPr>
          <w:sz w:val="28"/>
          <w:szCs w:val="28"/>
        </w:rPr>
      </w:pPr>
      <w:r w:rsidRPr="00932843">
        <w:rPr>
          <w:sz w:val="28"/>
          <w:szCs w:val="28"/>
        </w:rPr>
        <w:t xml:space="preserve">До початку «Читань» </w:t>
      </w:r>
      <w:r w:rsidRPr="00932843">
        <w:rPr>
          <w:sz w:val="28"/>
          <w:szCs w:val="28"/>
          <w:lang w:val="uk-UA"/>
        </w:rPr>
        <w:t>в електронному вигляді будуть видані</w:t>
      </w:r>
      <w:r w:rsidRPr="00932843">
        <w:rPr>
          <w:sz w:val="28"/>
          <w:szCs w:val="28"/>
        </w:rPr>
        <w:t xml:space="preserve"> матеріали конференції «LAUREA</w:t>
      </w:r>
      <w:r w:rsidRPr="00932843">
        <w:rPr>
          <w:sz w:val="28"/>
          <w:szCs w:val="28"/>
          <w:lang w:val="uk-UA"/>
        </w:rPr>
        <w:t xml:space="preserve"> </w:t>
      </w:r>
      <w:r w:rsidRPr="00932843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Pr="00932843">
        <w:rPr>
          <w:sz w:val="28"/>
          <w:szCs w:val="28"/>
        </w:rPr>
        <w:t xml:space="preserve">». До публікації приймаються </w:t>
      </w:r>
      <w:r w:rsidRPr="00932843">
        <w:rPr>
          <w:sz w:val="28"/>
          <w:szCs w:val="28"/>
          <w:lang w:val="uk-UA"/>
        </w:rPr>
        <w:t>тези</w:t>
      </w:r>
      <w:r w:rsidRPr="00932843">
        <w:rPr>
          <w:sz w:val="28"/>
          <w:szCs w:val="28"/>
        </w:rPr>
        <w:t xml:space="preserve"> доповіді </w:t>
      </w:r>
      <w:r w:rsidRPr="00932843">
        <w:rPr>
          <w:sz w:val="28"/>
          <w:szCs w:val="28"/>
          <w:lang w:val="uk-UA"/>
        </w:rPr>
        <w:t>українською або англійською мовами</w:t>
      </w:r>
      <w:r w:rsidRPr="00932843">
        <w:rPr>
          <w:sz w:val="28"/>
          <w:szCs w:val="28"/>
        </w:rPr>
        <w:t xml:space="preserve">, </w:t>
      </w:r>
      <w:r w:rsidRPr="00932843">
        <w:rPr>
          <w:sz w:val="28"/>
          <w:szCs w:val="28"/>
          <w:lang w:val="uk-UA"/>
        </w:rPr>
        <w:t xml:space="preserve">обсягом </w:t>
      </w:r>
      <w:r w:rsidRPr="00932843">
        <w:rPr>
          <w:rStyle w:val="a5"/>
          <w:rFonts w:eastAsiaTheme="majorEastAsia"/>
          <w:sz w:val="28"/>
          <w:szCs w:val="28"/>
        </w:rPr>
        <w:t xml:space="preserve">до </w:t>
      </w:r>
      <w:r w:rsidRPr="00932843">
        <w:rPr>
          <w:rStyle w:val="a5"/>
          <w:rFonts w:eastAsiaTheme="majorEastAsia"/>
          <w:sz w:val="28"/>
          <w:szCs w:val="28"/>
          <w:lang w:val="uk-UA"/>
        </w:rPr>
        <w:t>4-х тисяч</w:t>
      </w:r>
      <w:r w:rsidRPr="00932843">
        <w:rPr>
          <w:sz w:val="28"/>
          <w:szCs w:val="28"/>
        </w:rPr>
        <w:t xml:space="preserve"> знаків (з пробілами), можливі дві ілюстрації. </w:t>
      </w:r>
      <w:r w:rsidRPr="00932843">
        <w:rPr>
          <w:sz w:val="28"/>
          <w:szCs w:val="28"/>
          <w:lang w:val="uk-UA"/>
        </w:rPr>
        <w:t>Тези містять короткий виклад наукової проблеми без розгорнутої аргументації та науково-довідкового апарату</w:t>
      </w:r>
      <w:r w:rsidRPr="00932843">
        <w:rPr>
          <w:sz w:val="28"/>
          <w:szCs w:val="28"/>
        </w:rPr>
        <w:t>.</w:t>
      </w:r>
    </w:p>
    <w:p w14:paraId="1A8AA0BF" w14:textId="77777777" w:rsidR="00932843" w:rsidRPr="00D26858" w:rsidRDefault="00932843" w:rsidP="00932843">
      <w:pPr>
        <w:pStyle w:val="a4"/>
        <w:shd w:val="clear" w:color="auto" w:fill="FFFFFF"/>
        <w:spacing w:before="0" w:beforeAutospacing="0" w:after="240" w:afterAutospacing="0" w:line="276" w:lineRule="auto"/>
        <w:ind w:firstLine="708"/>
        <w:contextualSpacing/>
        <w:rPr>
          <w:sz w:val="28"/>
          <w:szCs w:val="28"/>
          <w:lang w:val="uk-UA"/>
        </w:rPr>
      </w:pPr>
      <w:r w:rsidRPr="00D26858">
        <w:rPr>
          <w:sz w:val="28"/>
          <w:szCs w:val="28"/>
        </w:rPr>
        <w:t>Заявки на участь в конференції та короткий виклад доповід</w:t>
      </w:r>
      <w:r w:rsidRPr="00D26858">
        <w:rPr>
          <w:sz w:val="28"/>
          <w:szCs w:val="28"/>
          <w:lang w:val="uk-UA"/>
        </w:rPr>
        <w:t xml:space="preserve">і для електронної збірки </w:t>
      </w:r>
      <w:r w:rsidRPr="00D26858">
        <w:rPr>
          <w:sz w:val="28"/>
          <w:szCs w:val="28"/>
        </w:rPr>
        <w:t>«</w:t>
      </w:r>
      <w:r w:rsidRPr="00D26858">
        <w:rPr>
          <w:sz w:val="28"/>
          <w:szCs w:val="28"/>
          <w:lang w:val="en-US"/>
        </w:rPr>
        <w:t>LAUREA</w:t>
      </w:r>
      <w:r w:rsidRPr="00D26858">
        <w:rPr>
          <w:sz w:val="28"/>
          <w:szCs w:val="28"/>
        </w:rPr>
        <w:t xml:space="preserve"> </w:t>
      </w:r>
      <w:r w:rsidRPr="00D26858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Pr="00D26858">
        <w:rPr>
          <w:sz w:val="28"/>
          <w:szCs w:val="28"/>
        </w:rPr>
        <w:t xml:space="preserve">» приймаються </w:t>
      </w:r>
      <w:r w:rsidRPr="00D26858">
        <w:rPr>
          <w:rStyle w:val="a5"/>
          <w:rFonts w:eastAsiaTheme="majorEastAsia"/>
          <w:sz w:val="28"/>
          <w:szCs w:val="28"/>
          <w:lang w:val="uk-UA"/>
        </w:rPr>
        <w:t xml:space="preserve">до </w:t>
      </w:r>
      <w:r w:rsidRPr="00D26858">
        <w:rPr>
          <w:rStyle w:val="a5"/>
          <w:rFonts w:eastAsiaTheme="majorEastAsia"/>
          <w:sz w:val="28"/>
          <w:szCs w:val="28"/>
        </w:rPr>
        <w:t>24</w:t>
      </w:r>
      <w:r w:rsidRPr="00D26858">
        <w:rPr>
          <w:rStyle w:val="a5"/>
          <w:rFonts w:eastAsiaTheme="majorEastAsia"/>
          <w:sz w:val="28"/>
          <w:szCs w:val="28"/>
          <w:lang w:val="uk-UA"/>
        </w:rPr>
        <w:t xml:space="preserve"> травня </w:t>
      </w:r>
      <w:r w:rsidRPr="00D26858">
        <w:rPr>
          <w:rStyle w:val="a5"/>
          <w:rFonts w:eastAsiaTheme="majorEastAsia"/>
          <w:sz w:val="28"/>
          <w:szCs w:val="28"/>
        </w:rPr>
        <w:t>202</w:t>
      </w:r>
      <w:r w:rsidRPr="00932843">
        <w:rPr>
          <w:rStyle w:val="a5"/>
          <w:rFonts w:eastAsiaTheme="majorEastAsia"/>
          <w:sz w:val="28"/>
          <w:szCs w:val="28"/>
        </w:rPr>
        <w:t>5</w:t>
      </w:r>
      <w:r w:rsidRPr="00D26858">
        <w:rPr>
          <w:rStyle w:val="a5"/>
          <w:rFonts w:eastAsiaTheme="majorEastAsia"/>
          <w:sz w:val="28"/>
          <w:szCs w:val="28"/>
        </w:rPr>
        <w:t xml:space="preserve"> року</w:t>
      </w:r>
      <w:r w:rsidRPr="00D26858">
        <w:rPr>
          <w:sz w:val="28"/>
          <w:szCs w:val="28"/>
          <w:lang w:val="uk-UA"/>
        </w:rPr>
        <w:t xml:space="preserve"> </w:t>
      </w:r>
      <w:r w:rsidRPr="00D26858">
        <w:rPr>
          <w:sz w:val="28"/>
          <w:szCs w:val="28"/>
        </w:rPr>
        <w:t xml:space="preserve">за адресою e-mail: </w:t>
      </w:r>
      <w:r w:rsidRPr="00D26858">
        <w:rPr>
          <w:b/>
          <w:bCs/>
          <w:sz w:val="28"/>
          <w:szCs w:val="28"/>
        </w:rPr>
        <w:t>khiao2024@gmail.com</w:t>
      </w:r>
      <w:r w:rsidRPr="00D26858">
        <w:rPr>
          <w:sz w:val="28"/>
          <w:szCs w:val="28"/>
        </w:rPr>
        <w:t xml:space="preserve"> </w:t>
      </w:r>
      <w:r w:rsidRPr="00D26858">
        <w:rPr>
          <w:sz w:val="28"/>
          <w:szCs w:val="28"/>
          <w:lang w:val="uk-UA"/>
        </w:rPr>
        <w:t>(тема повідомлення «</w:t>
      </w:r>
      <w:r w:rsidRPr="00D26858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Pr="00D26858">
        <w:rPr>
          <w:sz w:val="28"/>
          <w:szCs w:val="28"/>
          <w:lang w:val="uk-UA"/>
        </w:rPr>
        <w:t xml:space="preserve"> Читання»).</w:t>
      </w:r>
    </w:p>
    <w:p w14:paraId="534590C2" w14:textId="77777777" w:rsidR="00932843" w:rsidRPr="00D26858" w:rsidRDefault="00932843" w:rsidP="00932843">
      <w:pPr>
        <w:pStyle w:val="a4"/>
        <w:shd w:val="clear" w:color="auto" w:fill="FFFFFF"/>
        <w:spacing w:before="0" w:beforeAutospacing="0" w:after="240" w:afterAutospacing="0" w:line="276" w:lineRule="auto"/>
        <w:ind w:firstLine="708"/>
        <w:contextualSpacing/>
        <w:rPr>
          <w:sz w:val="28"/>
          <w:szCs w:val="28"/>
          <w:lang w:val="uk-UA"/>
        </w:rPr>
      </w:pPr>
      <w:r w:rsidRPr="00D26858">
        <w:rPr>
          <w:sz w:val="28"/>
          <w:szCs w:val="28"/>
          <w:lang w:val="uk-UA"/>
        </w:rPr>
        <w:t xml:space="preserve">У заявці необхідно вказати наступну інформацію: прізвище, ім’я, по батькові; назва доповіді; місце роботи і посада; вчену ступінь та звання; контактні адреси та телефони, </w:t>
      </w:r>
      <w:r w:rsidRPr="00D26858">
        <w:rPr>
          <w:sz w:val="28"/>
          <w:szCs w:val="28"/>
        </w:rPr>
        <w:t>e</w:t>
      </w:r>
      <w:r w:rsidRPr="00D26858">
        <w:rPr>
          <w:sz w:val="28"/>
          <w:szCs w:val="28"/>
          <w:lang w:val="uk-UA"/>
        </w:rPr>
        <w:t>-</w:t>
      </w:r>
      <w:r w:rsidRPr="00D26858">
        <w:rPr>
          <w:sz w:val="28"/>
          <w:szCs w:val="28"/>
        </w:rPr>
        <w:t>mail</w:t>
      </w:r>
      <w:r w:rsidRPr="00D26858">
        <w:rPr>
          <w:sz w:val="28"/>
          <w:szCs w:val="28"/>
          <w:lang w:val="uk-UA"/>
        </w:rPr>
        <w:t xml:space="preserve">. </w:t>
      </w:r>
    </w:p>
    <w:p w14:paraId="2ECF465B" w14:textId="77777777" w:rsidR="00932843" w:rsidRPr="00932843" w:rsidRDefault="00932843" w:rsidP="00932843">
      <w:pPr>
        <w:pStyle w:val="a4"/>
        <w:shd w:val="clear" w:color="auto" w:fill="FFFFFF"/>
        <w:spacing w:before="0" w:beforeAutospacing="0" w:after="240" w:afterAutospacing="0" w:line="276" w:lineRule="auto"/>
        <w:contextualSpacing/>
        <w:rPr>
          <w:sz w:val="28"/>
          <w:szCs w:val="28"/>
          <w:lang w:val="uk-UA"/>
        </w:rPr>
      </w:pPr>
      <w:r w:rsidRPr="00932843">
        <w:rPr>
          <w:color w:val="000000"/>
          <w:sz w:val="28"/>
          <w:szCs w:val="28"/>
        </w:rPr>
        <w:t>Контактні телефони:</w:t>
      </w:r>
      <w:r w:rsidRPr="00932843">
        <w:rPr>
          <w:i/>
          <w:iCs/>
          <w:color w:val="000000"/>
          <w:sz w:val="28"/>
          <w:szCs w:val="28"/>
        </w:rPr>
        <w:tab/>
      </w:r>
      <w:r w:rsidRPr="00932843">
        <w:rPr>
          <w:iCs/>
          <w:color w:val="000000"/>
          <w:sz w:val="28"/>
          <w:szCs w:val="28"/>
        </w:rPr>
        <w:t xml:space="preserve"> </w:t>
      </w:r>
      <w:r w:rsidRPr="00932843">
        <w:rPr>
          <w:sz w:val="28"/>
          <w:szCs w:val="28"/>
        </w:rPr>
        <w:t>+38</w:t>
      </w:r>
      <w:r w:rsidRPr="00932843">
        <w:rPr>
          <w:sz w:val="28"/>
          <w:szCs w:val="28"/>
          <w:lang w:val="uk-UA"/>
        </w:rPr>
        <w:t> 067 813 77 55</w:t>
      </w:r>
      <w:r w:rsidRPr="00932843">
        <w:rPr>
          <w:sz w:val="28"/>
          <w:szCs w:val="28"/>
        </w:rPr>
        <w:t xml:space="preserve"> </w:t>
      </w:r>
      <w:r w:rsidRPr="00932843">
        <w:rPr>
          <w:sz w:val="28"/>
          <w:szCs w:val="28"/>
          <w:lang w:val="uk-UA"/>
        </w:rPr>
        <w:t>(Сергій Литовченко)</w:t>
      </w:r>
    </w:p>
    <w:p w14:paraId="60CAEFC4" w14:textId="77777777" w:rsidR="00932843" w:rsidRPr="00932843" w:rsidRDefault="00932843" w:rsidP="00932843">
      <w:pPr>
        <w:pStyle w:val="a4"/>
        <w:shd w:val="clear" w:color="auto" w:fill="FFFFFF"/>
        <w:spacing w:before="0" w:beforeAutospacing="0" w:after="240" w:afterAutospacing="0" w:line="276" w:lineRule="auto"/>
        <w:contextualSpacing/>
        <w:rPr>
          <w:sz w:val="28"/>
          <w:szCs w:val="28"/>
          <w:lang w:val="uk-UA"/>
        </w:rPr>
      </w:pPr>
      <w:r w:rsidRPr="00932843">
        <w:rPr>
          <w:sz w:val="28"/>
          <w:szCs w:val="28"/>
          <w:lang w:val="uk-UA"/>
        </w:rPr>
        <w:tab/>
      </w:r>
      <w:r w:rsidRPr="00932843">
        <w:rPr>
          <w:sz w:val="28"/>
          <w:szCs w:val="28"/>
          <w:lang w:val="uk-UA"/>
        </w:rPr>
        <w:tab/>
      </w:r>
      <w:r w:rsidRPr="00932843">
        <w:rPr>
          <w:sz w:val="28"/>
          <w:szCs w:val="28"/>
          <w:lang w:val="uk-UA"/>
        </w:rPr>
        <w:tab/>
      </w:r>
      <w:r w:rsidRPr="00932843">
        <w:rPr>
          <w:sz w:val="28"/>
          <w:szCs w:val="28"/>
          <w:lang w:val="uk-UA"/>
        </w:rPr>
        <w:tab/>
        <w:t xml:space="preserve"> +38 050 400 17 58 (Сергій Д</w:t>
      </w:r>
      <w:r w:rsidRPr="00932843">
        <w:rPr>
          <w:sz w:val="28"/>
          <w:szCs w:val="28"/>
        </w:rPr>
        <w:t>’</w:t>
      </w:r>
      <w:r w:rsidRPr="00932843">
        <w:rPr>
          <w:sz w:val="28"/>
          <w:szCs w:val="28"/>
          <w:lang w:val="uk-UA"/>
        </w:rPr>
        <w:t>ячков)</w:t>
      </w:r>
    </w:p>
    <w:p w14:paraId="640DAC5A" w14:textId="0639AA6D" w:rsidR="00932843" w:rsidRDefault="00932843" w:rsidP="000C152D">
      <w:pPr>
        <w:pStyle w:val="a4"/>
        <w:shd w:val="clear" w:color="auto" w:fill="FFFFFF"/>
        <w:spacing w:before="0" w:beforeAutospacing="0" w:after="240" w:afterAutospacing="0" w:line="276" w:lineRule="auto"/>
        <w:ind w:firstLine="708"/>
        <w:contextualSpacing/>
        <w:rPr>
          <w:rStyle w:val="a3"/>
          <w:rFonts w:eastAsiaTheme="majorEastAsia"/>
          <w:sz w:val="28"/>
          <w:szCs w:val="28"/>
          <w:lang w:val="uk-UA"/>
        </w:rPr>
      </w:pPr>
      <w:r w:rsidRPr="00932843">
        <w:rPr>
          <w:sz w:val="28"/>
          <w:szCs w:val="28"/>
        </w:rPr>
        <w:t>З інформацією про роботу з підготовки читань Ви зможете ознайомитись на сайт</w:t>
      </w:r>
      <w:r w:rsidR="000C152D">
        <w:rPr>
          <w:sz w:val="28"/>
          <w:szCs w:val="28"/>
          <w:lang w:val="uk-UA"/>
        </w:rPr>
        <w:t>і</w:t>
      </w:r>
      <w:r w:rsidRPr="00932843">
        <w:rPr>
          <w:sz w:val="28"/>
          <w:szCs w:val="28"/>
        </w:rPr>
        <w:t>:</w:t>
      </w:r>
      <w:r w:rsidR="000C152D">
        <w:rPr>
          <w:sz w:val="28"/>
          <w:szCs w:val="28"/>
        </w:rPr>
        <w:t xml:space="preserve"> </w:t>
      </w:r>
      <w:hyperlink r:id="rId7" w:history="1">
        <w:r w:rsidRPr="00932843">
          <w:rPr>
            <w:rStyle w:val="a3"/>
            <w:rFonts w:eastAsiaTheme="majorEastAsia"/>
            <w:sz w:val="28"/>
            <w:szCs w:val="28"/>
          </w:rPr>
          <w:t>http</w:t>
        </w:r>
        <w:r w:rsidRPr="00932843">
          <w:rPr>
            <w:rStyle w:val="a3"/>
            <w:rFonts w:eastAsiaTheme="majorEastAsia"/>
            <w:sz w:val="28"/>
            <w:szCs w:val="28"/>
            <w:lang w:val="uk-UA"/>
          </w:rPr>
          <w:t>://</w:t>
        </w:r>
        <w:r w:rsidRPr="00932843">
          <w:rPr>
            <w:rStyle w:val="a3"/>
            <w:rFonts w:eastAsiaTheme="majorEastAsia"/>
            <w:sz w:val="28"/>
            <w:szCs w:val="28"/>
          </w:rPr>
          <w:t>history</w:t>
        </w:r>
        <w:r w:rsidRPr="00932843">
          <w:rPr>
            <w:rStyle w:val="a3"/>
            <w:rFonts w:eastAsiaTheme="majorEastAsia"/>
            <w:sz w:val="28"/>
            <w:szCs w:val="28"/>
            <w:lang w:val="uk-UA"/>
          </w:rPr>
          <w:t>.</w:t>
        </w:r>
        <w:r w:rsidRPr="00932843">
          <w:rPr>
            <w:rStyle w:val="a3"/>
            <w:rFonts w:eastAsiaTheme="majorEastAsia"/>
            <w:sz w:val="28"/>
            <w:szCs w:val="28"/>
          </w:rPr>
          <w:t>karazin</w:t>
        </w:r>
        <w:r w:rsidRPr="00932843">
          <w:rPr>
            <w:rStyle w:val="a3"/>
            <w:rFonts w:eastAsiaTheme="majorEastAsia"/>
            <w:sz w:val="28"/>
            <w:szCs w:val="28"/>
            <w:lang w:val="uk-UA"/>
          </w:rPr>
          <w:t>.</w:t>
        </w:r>
        <w:r w:rsidRPr="00932843">
          <w:rPr>
            <w:rStyle w:val="a3"/>
            <w:rFonts w:eastAsiaTheme="majorEastAsia"/>
            <w:sz w:val="28"/>
            <w:szCs w:val="28"/>
          </w:rPr>
          <w:t>ua</w:t>
        </w:r>
        <w:r w:rsidRPr="00932843">
          <w:rPr>
            <w:rStyle w:val="a3"/>
            <w:rFonts w:eastAsiaTheme="majorEastAsia"/>
            <w:sz w:val="28"/>
            <w:szCs w:val="28"/>
            <w:lang w:val="uk-UA"/>
          </w:rPr>
          <w:t>/</w:t>
        </w:r>
        <w:r w:rsidRPr="00932843">
          <w:rPr>
            <w:rStyle w:val="a3"/>
            <w:rFonts w:eastAsiaTheme="majorEastAsia"/>
            <w:sz w:val="28"/>
            <w:szCs w:val="28"/>
          </w:rPr>
          <w:t>news</w:t>
        </w:r>
      </w:hyperlink>
      <w:r w:rsidRPr="00932843">
        <w:rPr>
          <w:rStyle w:val="a3"/>
          <w:rFonts w:eastAsiaTheme="majorEastAsia"/>
          <w:sz w:val="28"/>
          <w:szCs w:val="28"/>
          <w:lang w:val="uk-UA"/>
        </w:rPr>
        <w:t xml:space="preserve"> </w:t>
      </w:r>
    </w:p>
    <w:p w14:paraId="113018C4" w14:textId="77777777" w:rsidR="000C152D" w:rsidRPr="000C152D" w:rsidRDefault="000C152D" w:rsidP="000C152D">
      <w:pPr>
        <w:pStyle w:val="a4"/>
        <w:shd w:val="clear" w:color="auto" w:fill="FFFFFF"/>
        <w:spacing w:before="0" w:beforeAutospacing="0" w:after="240" w:afterAutospacing="0" w:line="276" w:lineRule="auto"/>
        <w:ind w:firstLine="708"/>
        <w:contextualSpacing/>
        <w:rPr>
          <w:rStyle w:val="a3"/>
          <w:rFonts w:eastAsiaTheme="majorEastAsia"/>
          <w:sz w:val="28"/>
          <w:szCs w:val="28"/>
          <w:lang w:val="en-US"/>
        </w:rPr>
      </w:pPr>
    </w:p>
    <w:p w14:paraId="7B99DF45" w14:textId="77777777" w:rsidR="00932843" w:rsidRPr="00F16254" w:rsidRDefault="00932843" w:rsidP="00932843">
      <w:pPr>
        <w:pStyle w:val="a4"/>
        <w:spacing w:before="0" w:beforeAutospacing="0" w:after="0" w:afterAutospacing="0" w:line="360" w:lineRule="auto"/>
        <w:contextualSpacing/>
        <w:jc w:val="right"/>
        <w:rPr>
          <w:b/>
          <w:sz w:val="28"/>
          <w:szCs w:val="28"/>
          <w:lang w:val="uk-UA"/>
        </w:rPr>
      </w:pPr>
      <w:r w:rsidRPr="00F16254">
        <w:rPr>
          <w:b/>
          <w:sz w:val="28"/>
          <w:szCs w:val="28"/>
        </w:rPr>
        <w:t>ОРГКОМ</w:t>
      </w:r>
      <w:r w:rsidRPr="00F16254">
        <w:rPr>
          <w:b/>
          <w:sz w:val="28"/>
          <w:szCs w:val="28"/>
          <w:lang w:val="uk-UA"/>
        </w:rPr>
        <w:t>І</w:t>
      </w:r>
      <w:r w:rsidRPr="00F16254">
        <w:rPr>
          <w:b/>
          <w:sz w:val="28"/>
          <w:szCs w:val="28"/>
        </w:rPr>
        <w:t>ТЕТ</w:t>
      </w:r>
    </w:p>
    <w:p w14:paraId="5F39BA13" w14:textId="58A19AE3" w:rsidR="00F16254" w:rsidRPr="00F16254" w:rsidRDefault="00F16254" w:rsidP="00F16254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16254">
        <w:rPr>
          <w:rFonts w:ascii="Times New Roman" w:hAnsi="Times New Roman"/>
          <w:b/>
          <w:bCs/>
          <w:sz w:val="28"/>
          <w:szCs w:val="28"/>
        </w:rPr>
        <w:lastRenderedPageBreak/>
        <w:t>Авторам електронної збірки «LAUREA</w:t>
      </w:r>
      <w:r w:rsidRPr="00F1625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F16254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F1625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F16254">
        <w:rPr>
          <w:rFonts w:ascii="Times New Roman" w:hAnsi="Times New Roman"/>
          <w:b/>
          <w:bCs/>
          <w:sz w:val="28"/>
          <w:szCs w:val="28"/>
        </w:rPr>
        <w:t>»</w:t>
      </w:r>
    </w:p>
    <w:p w14:paraId="44A442DE" w14:textId="77777777" w:rsidR="00F16254" w:rsidRPr="00BD7009" w:rsidRDefault="00F16254" w:rsidP="00F16254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CA621ED" w14:textId="77777777" w:rsidR="00F16254" w:rsidRPr="00BD7009" w:rsidRDefault="00F16254" w:rsidP="00F16254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B286C">
        <w:rPr>
          <w:rFonts w:ascii="Times New Roman" w:hAnsi="Times New Roman"/>
          <w:sz w:val="28"/>
          <w:szCs w:val="28"/>
        </w:rPr>
        <w:t>Загальні положення</w:t>
      </w:r>
    </w:p>
    <w:p w14:paraId="3C7074CA" w14:textId="77777777" w:rsidR="00F16254" w:rsidRPr="00BD7009" w:rsidRDefault="00F16254" w:rsidP="00F16254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13D2E3E" w14:textId="35DFDD0F" w:rsidR="00F16254" w:rsidRDefault="00F16254" w:rsidP="00F16254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B286C">
        <w:rPr>
          <w:rFonts w:ascii="Times New Roman" w:hAnsi="Times New Roman"/>
          <w:sz w:val="28"/>
          <w:szCs w:val="28"/>
        </w:rPr>
        <w:t>У збірнику</w:t>
      </w:r>
      <w:r>
        <w:rPr>
          <w:rFonts w:ascii="Times New Roman" w:hAnsi="Times New Roman"/>
          <w:sz w:val="28"/>
          <w:szCs w:val="28"/>
        </w:rPr>
        <w:t xml:space="preserve"> тезисів</w:t>
      </w:r>
      <w:r w:rsidRPr="003B286C">
        <w:rPr>
          <w:rFonts w:ascii="Times New Roman" w:hAnsi="Times New Roman"/>
          <w:sz w:val="28"/>
          <w:szCs w:val="28"/>
        </w:rPr>
        <w:t xml:space="preserve"> «LAUREA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B286C">
        <w:rPr>
          <w:rFonts w:ascii="Times New Roman" w:hAnsi="Times New Roman"/>
          <w:sz w:val="28"/>
          <w:szCs w:val="28"/>
        </w:rPr>
        <w:t xml:space="preserve">» публікуються матеріали теоретичного і науково-дослідного характеру з проблем археології, давньої та середньовічної історії, а також зі спеціальних дисциплін. Тема публікації повинна відповідати тематиці доповіді, запропонованої для участі на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B2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3B286C">
        <w:rPr>
          <w:rFonts w:ascii="Times New Roman" w:hAnsi="Times New Roman"/>
          <w:sz w:val="28"/>
          <w:szCs w:val="28"/>
        </w:rPr>
        <w:t xml:space="preserve">аукових </w:t>
      </w:r>
      <w:r>
        <w:rPr>
          <w:rFonts w:ascii="Times New Roman" w:hAnsi="Times New Roman"/>
          <w:sz w:val="28"/>
          <w:szCs w:val="28"/>
        </w:rPr>
        <w:t>ч</w:t>
      </w:r>
      <w:r w:rsidRPr="003B286C">
        <w:rPr>
          <w:rFonts w:ascii="Times New Roman" w:hAnsi="Times New Roman"/>
          <w:sz w:val="28"/>
          <w:szCs w:val="28"/>
        </w:rPr>
        <w:t>итаннях, присвячених пам</w:t>
      </w:r>
      <w:r w:rsidRPr="00F16254">
        <w:rPr>
          <w:rFonts w:ascii="Times New Roman" w:hAnsi="Times New Roman"/>
          <w:sz w:val="28"/>
          <w:szCs w:val="28"/>
        </w:rPr>
        <w:t>’</w:t>
      </w:r>
      <w:r w:rsidRPr="003B286C">
        <w:rPr>
          <w:rFonts w:ascii="Times New Roman" w:hAnsi="Times New Roman"/>
          <w:sz w:val="28"/>
          <w:szCs w:val="28"/>
        </w:rPr>
        <w:t>яті професора В. І. Кад</w:t>
      </w:r>
      <w:r>
        <w:rPr>
          <w:rFonts w:ascii="Times New Roman" w:hAnsi="Times New Roman"/>
          <w:sz w:val="28"/>
          <w:szCs w:val="28"/>
        </w:rPr>
        <w:t>єє</w:t>
      </w:r>
      <w:r w:rsidRPr="003B286C">
        <w:rPr>
          <w:rFonts w:ascii="Times New Roman" w:hAnsi="Times New Roman"/>
          <w:sz w:val="28"/>
          <w:szCs w:val="28"/>
        </w:rPr>
        <w:t>ва. До збірника приймаються готові до друку рукописи українською</w:t>
      </w:r>
      <w:r w:rsidRPr="00B07FD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 w:rsidRPr="003B286C">
        <w:rPr>
          <w:rFonts w:ascii="Times New Roman" w:hAnsi="Times New Roman"/>
          <w:sz w:val="28"/>
          <w:szCs w:val="28"/>
        </w:rPr>
        <w:t xml:space="preserve"> анг</w:t>
      </w:r>
      <w:r>
        <w:rPr>
          <w:rFonts w:ascii="Times New Roman" w:hAnsi="Times New Roman"/>
          <w:sz w:val="28"/>
          <w:szCs w:val="28"/>
        </w:rPr>
        <w:t>лійською мовами. Матеріал тезисів</w:t>
      </w:r>
      <w:r w:rsidRPr="003B2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має</w:t>
      </w:r>
      <w:r w:rsidRPr="003B286C">
        <w:rPr>
          <w:rFonts w:ascii="Times New Roman" w:hAnsi="Times New Roman"/>
          <w:sz w:val="28"/>
          <w:szCs w:val="28"/>
        </w:rPr>
        <w:t xml:space="preserve"> бути оригінальним. Автори несуть повну відповідальність за зміст публікації. </w:t>
      </w:r>
      <w:r>
        <w:rPr>
          <w:rFonts w:ascii="Times New Roman" w:hAnsi="Times New Roman"/>
          <w:sz w:val="28"/>
          <w:szCs w:val="28"/>
        </w:rPr>
        <w:t>Оргкомітет читань</w:t>
      </w:r>
      <w:r w:rsidRPr="003B286C">
        <w:rPr>
          <w:rFonts w:ascii="Times New Roman" w:hAnsi="Times New Roman"/>
          <w:sz w:val="28"/>
          <w:szCs w:val="28"/>
        </w:rPr>
        <w:t xml:space="preserve"> залишає за собою право коригувати запропоновані до публікації матеріали. Автори мають можливість обговорити зміни з редакцією після перегляду коректури. Рукописи приймаються в ел</w:t>
      </w:r>
      <w:r>
        <w:rPr>
          <w:rFonts w:ascii="Times New Roman" w:hAnsi="Times New Roman"/>
          <w:sz w:val="28"/>
          <w:szCs w:val="28"/>
        </w:rPr>
        <w:t xml:space="preserve">ектронному вигляді </w:t>
      </w:r>
      <w:r w:rsidRPr="003B286C">
        <w:rPr>
          <w:rFonts w:ascii="Times New Roman" w:hAnsi="Times New Roman"/>
          <w:sz w:val="28"/>
          <w:szCs w:val="28"/>
        </w:rPr>
        <w:t>електронн</w:t>
      </w:r>
      <w:r>
        <w:rPr>
          <w:rFonts w:ascii="Times New Roman" w:hAnsi="Times New Roman"/>
          <w:sz w:val="28"/>
          <w:szCs w:val="28"/>
        </w:rPr>
        <w:t>ою поштою</w:t>
      </w:r>
      <w:r w:rsidRPr="003B286C">
        <w:rPr>
          <w:rFonts w:ascii="Times New Roman" w:hAnsi="Times New Roman"/>
          <w:sz w:val="28"/>
          <w:szCs w:val="28"/>
        </w:rPr>
        <w:t xml:space="preserve">. </w:t>
      </w:r>
    </w:p>
    <w:p w14:paraId="6323D797" w14:textId="77777777" w:rsidR="00F16254" w:rsidRDefault="00F16254" w:rsidP="00F16254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B286C">
        <w:rPr>
          <w:rFonts w:ascii="Times New Roman" w:hAnsi="Times New Roman"/>
          <w:sz w:val="28"/>
          <w:szCs w:val="28"/>
        </w:rPr>
        <w:t>Структура рукопису</w:t>
      </w:r>
    </w:p>
    <w:p w14:paraId="7112983D" w14:textId="77777777" w:rsidR="00F16254" w:rsidRDefault="00F16254" w:rsidP="00F1625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286C">
        <w:rPr>
          <w:rFonts w:ascii="Times New Roman" w:hAnsi="Times New Roman"/>
          <w:sz w:val="28"/>
          <w:szCs w:val="28"/>
        </w:rPr>
        <w:t xml:space="preserve">Рукопис </w:t>
      </w:r>
      <w:r>
        <w:rPr>
          <w:rFonts w:ascii="Times New Roman" w:hAnsi="Times New Roman"/>
          <w:sz w:val="28"/>
          <w:szCs w:val="28"/>
        </w:rPr>
        <w:t>має</w:t>
      </w:r>
      <w:r w:rsidRPr="003B286C">
        <w:rPr>
          <w:rFonts w:ascii="Times New Roman" w:hAnsi="Times New Roman"/>
          <w:sz w:val="28"/>
          <w:szCs w:val="28"/>
        </w:rPr>
        <w:t xml:space="preserve"> бути оформлен</w:t>
      </w:r>
      <w:r>
        <w:rPr>
          <w:rFonts w:ascii="Times New Roman" w:hAnsi="Times New Roman"/>
          <w:sz w:val="28"/>
          <w:szCs w:val="28"/>
        </w:rPr>
        <w:t>ий</w:t>
      </w:r>
      <w:r w:rsidRPr="003B286C">
        <w:rPr>
          <w:rFonts w:ascii="Times New Roman" w:hAnsi="Times New Roman"/>
          <w:sz w:val="28"/>
          <w:szCs w:val="28"/>
        </w:rPr>
        <w:t xml:space="preserve"> строго в наступній послідовності: </w:t>
      </w:r>
    </w:p>
    <w:p w14:paraId="71675AF0" w14:textId="77777777" w:rsidR="00F16254" w:rsidRDefault="00F16254" w:rsidP="00F1625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286C">
        <w:rPr>
          <w:rFonts w:ascii="Times New Roman" w:hAnsi="Times New Roman"/>
          <w:sz w:val="28"/>
          <w:szCs w:val="28"/>
        </w:rPr>
        <w:t xml:space="preserve">1. Ініціали та прізвище автора (авторів). Розміщуються по центру. </w:t>
      </w:r>
    </w:p>
    <w:p w14:paraId="25188FEB" w14:textId="59F8D206" w:rsidR="00F16254" w:rsidRDefault="00F16254" w:rsidP="00F1625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286C">
        <w:rPr>
          <w:rFonts w:ascii="Times New Roman" w:hAnsi="Times New Roman"/>
          <w:sz w:val="28"/>
          <w:szCs w:val="28"/>
        </w:rPr>
        <w:t xml:space="preserve">2. Назва мовою оригіналу. Не більше двох рядків (кожна не більше 30 знаків), без скорочень. </w:t>
      </w:r>
      <w:r>
        <w:rPr>
          <w:rFonts w:ascii="Times New Roman" w:hAnsi="Times New Roman"/>
          <w:sz w:val="28"/>
          <w:szCs w:val="28"/>
          <w:lang w:val="ru-RU"/>
        </w:rPr>
        <w:t>Також</w:t>
      </w:r>
      <w:r w:rsidRPr="003B286C">
        <w:rPr>
          <w:rFonts w:ascii="Times New Roman" w:hAnsi="Times New Roman"/>
          <w:sz w:val="28"/>
          <w:szCs w:val="28"/>
        </w:rPr>
        <w:t xml:space="preserve"> ім</w:t>
      </w:r>
      <w:r w:rsidRPr="00B07FD8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 автора / авторів та назва тезисів англійською мовою.</w:t>
      </w:r>
    </w:p>
    <w:p w14:paraId="3A55DF0C" w14:textId="77777777" w:rsidR="00F16254" w:rsidRDefault="00F16254" w:rsidP="00F16254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Наприклад:</w:t>
      </w:r>
    </w:p>
    <w:p w14:paraId="0B5A9D70" w14:textId="77777777" w:rsidR="00F16254" w:rsidRPr="000476D6" w:rsidRDefault="00F16254" w:rsidP="00F16254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476D6">
        <w:rPr>
          <w:rFonts w:ascii="Times New Roman" w:hAnsi="Times New Roman"/>
          <w:b/>
          <w:sz w:val="28"/>
          <w:szCs w:val="28"/>
        </w:rPr>
        <w:t>Е. В. Макаренко (Львів)</w:t>
      </w:r>
    </w:p>
    <w:p w14:paraId="2E568F81" w14:textId="77777777" w:rsidR="00F16254" w:rsidRPr="000476D6" w:rsidRDefault="00F16254" w:rsidP="00F16254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476D6">
        <w:rPr>
          <w:rFonts w:ascii="Times New Roman" w:hAnsi="Times New Roman"/>
          <w:b/>
          <w:sz w:val="28"/>
          <w:szCs w:val="28"/>
        </w:rPr>
        <w:t>Прецедент Вендського хрестового походу 1147 р. в історії Балтики</w:t>
      </w:r>
    </w:p>
    <w:p w14:paraId="49CC1C15" w14:textId="77777777" w:rsidR="00F16254" w:rsidRPr="000476D6" w:rsidRDefault="00F16254" w:rsidP="00F16254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476D6">
        <w:rPr>
          <w:rFonts w:ascii="Times New Roman" w:hAnsi="Times New Roman"/>
          <w:b/>
          <w:sz w:val="28"/>
          <w:szCs w:val="28"/>
          <w:lang w:val="en-US"/>
        </w:rPr>
        <w:t>Edvard</w:t>
      </w:r>
      <w:r w:rsidRPr="000476D6">
        <w:rPr>
          <w:rFonts w:ascii="Times New Roman" w:hAnsi="Times New Roman"/>
          <w:b/>
          <w:sz w:val="28"/>
          <w:szCs w:val="28"/>
        </w:rPr>
        <w:t xml:space="preserve"> </w:t>
      </w:r>
      <w:r w:rsidRPr="000476D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476D6">
        <w:rPr>
          <w:rFonts w:ascii="Times New Roman" w:hAnsi="Times New Roman"/>
          <w:b/>
          <w:sz w:val="28"/>
          <w:szCs w:val="28"/>
        </w:rPr>
        <w:t xml:space="preserve">. </w:t>
      </w:r>
      <w:r w:rsidRPr="000476D6">
        <w:rPr>
          <w:rFonts w:ascii="Times New Roman" w:hAnsi="Times New Roman"/>
          <w:b/>
          <w:sz w:val="28"/>
          <w:szCs w:val="28"/>
          <w:lang w:val="en-US"/>
        </w:rPr>
        <w:t>Makarenko</w:t>
      </w:r>
      <w:r w:rsidRPr="000476D6">
        <w:rPr>
          <w:rFonts w:ascii="Times New Roman" w:hAnsi="Times New Roman"/>
          <w:b/>
          <w:sz w:val="28"/>
          <w:szCs w:val="28"/>
        </w:rPr>
        <w:t xml:space="preserve"> (</w:t>
      </w:r>
      <w:r w:rsidRPr="000476D6">
        <w:rPr>
          <w:rFonts w:ascii="Times New Roman" w:hAnsi="Times New Roman"/>
          <w:b/>
          <w:sz w:val="28"/>
          <w:szCs w:val="28"/>
          <w:lang w:val="en-US"/>
        </w:rPr>
        <w:t>Lviv</w:t>
      </w:r>
      <w:r w:rsidRPr="000476D6">
        <w:rPr>
          <w:rFonts w:ascii="Times New Roman" w:hAnsi="Times New Roman"/>
          <w:b/>
          <w:sz w:val="28"/>
          <w:szCs w:val="28"/>
        </w:rPr>
        <w:t>)</w:t>
      </w:r>
    </w:p>
    <w:p w14:paraId="365E31C3" w14:textId="77777777" w:rsidR="00F16254" w:rsidRPr="000476D6" w:rsidRDefault="00F16254" w:rsidP="00F16254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476D6">
        <w:rPr>
          <w:rFonts w:ascii="Times New Roman" w:hAnsi="Times New Roman"/>
          <w:b/>
          <w:sz w:val="28"/>
          <w:szCs w:val="28"/>
          <w:lang w:val="en-US"/>
        </w:rPr>
        <w:t>A Precedent of the Wendish Crusade of 1147 in History of the Baltic</w:t>
      </w:r>
    </w:p>
    <w:p w14:paraId="56A7E167" w14:textId="77777777" w:rsidR="00F16254" w:rsidRDefault="00F16254" w:rsidP="00F16254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017F04EA" w14:textId="77777777" w:rsidR="00F16254" w:rsidRPr="000476D6" w:rsidRDefault="00F16254" w:rsidP="00F16254">
      <w:pPr>
        <w:spacing w:line="360" w:lineRule="auto"/>
        <w:ind w:left="4248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76D6">
        <w:rPr>
          <w:rFonts w:ascii="Times New Roman" w:hAnsi="Times New Roman"/>
          <w:b/>
          <w:sz w:val="28"/>
          <w:szCs w:val="28"/>
        </w:rPr>
        <w:t>Текст</w:t>
      </w:r>
    </w:p>
    <w:p w14:paraId="00EC25FB" w14:textId="77777777" w:rsidR="00F16254" w:rsidRDefault="00F16254" w:rsidP="00F16254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B286C">
        <w:rPr>
          <w:rFonts w:ascii="Times New Roman" w:hAnsi="Times New Roman"/>
          <w:sz w:val="28"/>
          <w:szCs w:val="28"/>
        </w:rPr>
        <w:t xml:space="preserve">Тексти оформлюються в редакторі Microsoft Word для Windows у форматі *.doc, *docx, *.rtf (шрифт Times New Roman, 14 кегль, інтервал 1,5, розміри полів стандартні). Обсяг текстів у збірнику складає до </w:t>
      </w:r>
      <w:r w:rsidRPr="00511EF5">
        <w:rPr>
          <w:rFonts w:ascii="Times New Roman" w:hAnsi="Times New Roman"/>
          <w:sz w:val="28"/>
          <w:szCs w:val="28"/>
          <w:lang w:val="ru-RU"/>
        </w:rPr>
        <w:t xml:space="preserve">4 </w:t>
      </w:r>
      <w:r w:rsidRPr="003B286C">
        <w:rPr>
          <w:rFonts w:ascii="Times New Roman" w:hAnsi="Times New Roman"/>
          <w:sz w:val="28"/>
          <w:szCs w:val="28"/>
        </w:rPr>
        <w:t xml:space="preserve">тис. знаків з </w:t>
      </w:r>
      <w:r w:rsidRPr="003B286C">
        <w:rPr>
          <w:rFonts w:ascii="Times New Roman" w:hAnsi="Times New Roman"/>
          <w:sz w:val="28"/>
          <w:szCs w:val="28"/>
        </w:rPr>
        <w:lastRenderedPageBreak/>
        <w:t>пробілами</w:t>
      </w:r>
      <w:r>
        <w:rPr>
          <w:rFonts w:ascii="Times New Roman" w:hAnsi="Times New Roman"/>
          <w:sz w:val="28"/>
          <w:szCs w:val="28"/>
        </w:rPr>
        <w:t>.</w:t>
      </w:r>
      <w:r w:rsidRPr="003B286C">
        <w:rPr>
          <w:rFonts w:ascii="Times New Roman" w:hAnsi="Times New Roman"/>
          <w:sz w:val="28"/>
          <w:szCs w:val="28"/>
        </w:rPr>
        <w:t xml:space="preserve"> У разі перев</w:t>
      </w:r>
      <w:r>
        <w:rPr>
          <w:rFonts w:ascii="Times New Roman" w:hAnsi="Times New Roman"/>
          <w:sz w:val="28"/>
          <w:szCs w:val="28"/>
        </w:rPr>
        <w:t>ищення обсягу матеріали до публікації</w:t>
      </w:r>
      <w:r w:rsidRPr="003B286C">
        <w:rPr>
          <w:rFonts w:ascii="Times New Roman" w:hAnsi="Times New Roman"/>
          <w:sz w:val="28"/>
          <w:szCs w:val="28"/>
        </w:rPr>
        <w:t xml:space="preserve"> не приймаються.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3B286C">
        <w:rPr>
          <w:rFonts w:ascii="Times New Roman" w:hAnsi="Times New Roman"/>
          <w:sz w:val="28"/>
          <w:szCs w:val="28"/>
        </w:rPr>
        <w:t xml:space="preserve">торінки </w:t>
      </w:r>
      <w:r>
        <w:rPr>
          <w:rFonts w:ascii="Times New Roman" w:hAnsi="Times New Roman"/>
          <w:sz w:val="28"/>
          <w:szCs w:val="28"/>
        </w:rPr>
        <w:t>тезисів</w:t>
      </w:r>
      <w:r w:rsidRPr="003B286C">
        <w:rPr>
          <w:rFonts w:ascii="Times New Roman" w:hAnsi="Times New Roman"/>
          <w:sz w:val="28"/>
          <w:szCs w:val="28"/>
        </w:rPr>
        <w:t xml:space="preserve"> нумеруються. Номери проставляються в правому верхньому кутку сторінки 12 кеглем.</w:t>
      </w:r>
    </w:p>
    <w:p w14:paraId="7E79BEA9" w14:textId="77777777" w:rsidR="00F16254" w:rsidRDefault="00F16254" w:rsidP="00F1625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B07FD8">
        <w:rPr>
          <w:rFonts w:ascii="Times New Roman" w:hAnsi="Times New Roman"/>
          <w:sz w:val="28"/>
          <w:szCs w:val="28"/>
          <w:u w:val="single"/>
        </w:rPr>
        <w:t>Цифрові та літерні скорочення</w:t>
      </w:r>
    </w:p>
    <w:p w14:paraId="1F9452BE" w14:textId="77777777" w:rsidR="00F16254" w:rsidRDefault="00F16254" w:rsidP="00F1625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286C">
        <w:rPr>
          <w:rFonts w:ascii="Times New Roman" w:hAnsi="Times New Roman"/>
          <w:sz w:val="28"/>
          <w:szCs w:val="28"/>
        </w:rPr>
        <w:t>Для позначення століть і тисячоліть використовуються виключно римські цифри (IV ст. н. е.; I тис. до н. е.). Прийняті в збірнику скорочення: рік – р.; роки – рр.; століття – ст.; тисячоліття – тис., квадратні метри – кв. м (неприпустимо оформлення м2 або см 2 ). Дати хронологічних фаз центрально-європейської хронологічній системи пишуться з нижнім індексом: A</w:t>
      </w:r>
      <w:r w:rsidRPr="00B07FD8">
        <w:rPr>
          <w:rFonts w:ascii="Times New Roman" w:hAnsi="Times New Roman"/>
          <w:sz w:val="28"/>
          <w:szCs w:val="28"/>
          <w:vertAlign w:val="subscript"/>
        </w:rPr>
        <w:t>1</w:t>
      </w:r>
      <w:r w:rsidRPr="003B286C">
        <w:rPr>
          <w:rFonts w:ascii="Times New Roman" w:hAnsi="Times New Roman"/>
          <w:sz w:val="28"/>
          <w:szCs w:val="28"/>
        </w:rPr>
        <w:t>, С</w:t>
      </w:r>
      <w:r w:rsidRPr="00B07FD8">
        <w:rPr>
          <w:rFonts w:ascii="Times New Roman" w:hAnsi="Times New Roman"/>
          <w:sz w:val="28"/>
          <w:szCs w:val="28"/>
          <w:vertAlign w:val="subscript"/>
        </w:rPr>
        <w:t>3</w:t>
      </w:r>
      <w:r w:rsidRPr="003B286C">
        <w:rPr>
          <w:rFonts w:ascii="Times New Roman" w:hAnsi="Times New Roman"/>
          <w:sz w:val="28"/>
          <w:szCs w:val="28"/>
        </w:rPr>
        <w:t xml:space="preserve">. Початково-буквені скорочення мають загальноприйнятий вигляд: т. н., і т. д., в т. ч. і не виносяться в список скорочень. </w:t>
      </w:r>
    </w:p>
    <w:p w14:paraId="1836F933" w14:textId="77777777" w:rsidR="00F16254" w:rsidRPr="000476D6" w:rsidRDefault="00F16254" w:rsidP="00F1625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0476D6">
        <w:rPr>
          <w:rFonts w:ascii="Times New Roman" w:hAnsi="Times New Roman"/>
          <w:sz w:val="28"/>
          <w:szCs w:val="28"/>
          <w:u w:val="single"/>
        </w:rPr>
        <w:t xml:space="preserve">Посилання </w:t>
      </w:r>
    </w:p>
    <w:p w14:paraId="1002D985" w14:textId="77777777" w:rsidR="00F16254" w:rsidRDefault="00F16254" w:rsidP="00F1625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Посилань</w:t>
      </w:r>
      <w:r w:rsidRPr="003B286C">
        <w:rPr>
          <w:rFonts w:ascii="Times New Roman" w:hAnsi="Times New Roman"/>
          <w:sz w:val="28"/>
          <w:szCs w:val="28"/>
        </w:rPr>
        <w:t xml:space="preserve"> на літературу </w:t>
      </w:r>
      <w:r>
        <w:rPr>
          <w:rFonts w:ascii="Times New Roman" w:hAnsi="Times New Roman"/>
          <w:sz w:val="28"/>
          <w:szCs w:val="28"/>
        </w:rPr>
        <w:t xml:space="preserve">не передбачено. </w:t>
      </w:r>
    </w:p>
    <w:p w14:paraId="585F7B70" w14:textId="77777777" w:rsidR="00F16254" w:rsidRDefault="00F16254" w:rsidP="00F1625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286C">
        <w:rPr>
          <w:rFonts w:ascii="Times New Roman" w:hAnsi="Times New Roman"/>
          <w:sz w:val="28"/>
          <w:szCs w:val="28"/>
        </w:rPr>
        <w:t xml:space="preserve">Посилання на праці стародавніх і середньовічних авторів наводяться в тексті в загальноприйнятій формі в круглих дужках. Приклад: (Strabo, II, 3, 6); (Amm. Marc., 32, 6); (Lord. Get., 25, 3). Посилання на збірники епіграфічних джерел також оформляються в круглих дужках. Приклад: (КБН, № 52); (НО, № 35); (НЭПХ, № 102) і т. </w:t>
      </w:r>
      <w:r>
        <w:rPr>
          <w:rFonts w:ascii="Times New Roman" w:hAnsi="Times New Roman"/>
          <w:sz w:val="28"/>
          <w:szCs w:val="28"/>
        </w:rPr>
        <w:t>д</w:t>
      </w:r>
      <w:r w:rsidRPr="003B286C">
        <w:rPr>
          <w:rFonts w:ascii="Times New Roman" w:hAnsi="Times New Roman"/>
          <w:sz w:val="28"/>
          <w:szCs w:val="28"/>
        </w:rPr>
        <w:t xml:space="preserve">. </w:t>
      </w:r>
    </w:p>
    <w:p w14:paraId="620F5366" w14:textId="77777777" w:rsidR="00F16254" w:rsidRDefault="00F16254" w:rsidP="00F16254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476D6">
        <w:rPr>
          <w:rFonts w:ascii="Times New Roman" w:hAnsi="Times New Roman"/>
          <w:sz w:val="28"/>
          <w:szCs w:val="28"/>
          <w:u w:val="single"/>
        </w:rPr>
        <w:t>Малюнки предметів</w:t>
      </w:r>
      <w:r w:rsidRPr="003B286C">
        <w:rPr>
          <w:rFonts w:ascii="Times New Roman" w:hAnsi="Times New Roman"/>
          <w:sz w:val="28"/>
          <w:szCs w:val="28"/>
        </w:rPr>
        <w:t xml:space="preserve"> </w:t>
      </w:r>
    </w:p>
    <w:p w14:paraId="00FF567C" w14:textId="399E1901" w:rsidR="00F16254" w:rsidRDefault="00F16254" w:rsidP="00F1625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B286C">
        <w:rPr>
          <w:rFonts w:ascii="Times New Roman" w:hAnsi="Times New Roman"/>
          <w:sz w:val="28"/>
          <w:szCs w:val="28"/>
        </w:rPr>
        <w:t>Необхідно вказувати масштаб предметів. Якщо це неможливо, слід повідомити про це в пі</w:t>
      </w:r>
      <w:r>
        <w:rPr>
          <w:rFonts w:ascii="Times New Roman" w:hAnsi="Times New Roman"/>
          <w:sz w:val="28"/>
          <w:szCs w:val="28"/>
        </w:rPr>
        <w:t>дпису, наприклад: «Малюнки посуду</w:t>
      </w:r>
      <w:r w:rsidRPr="003B286C">
        <w:rPr>
          <w:rFonts w:ascii="Times New Roman" w:hAnsi="Times New Roman"/>
          <w:sz w:val="28"/>
          <w:szCs w:val="28"/>
        </w:rPr>
        <w:t xml:space="preserve"> дані без масштабу». Якщо зображення речей публікуються вперше, то в кінці підпису в дужках обов</w:t>
      </w:r>
      <w:r>
        <w:rPr>
          <w:rFonts w:ascii="Times New Roman" w:hAnsi="Times New Roman"/>
          <w:sz w:val="28"/>
          <w:szCs w:val="28"/>
        </w:rPr>
        <w:t>’</w:t>
      </w:r>
      <w:r w:rsidRPr="003B286C">
        <w:rPr>
          <w:rFonts w:ascii="Times New Roman" w:hAnsi="Times New Roman"/>
          <w:sz w:val="28"/>
          <w:szCs w:val="28"/>
        </w:rPr>
        <w:t>язково вказується їх авторство, наприклад: (малюнки Іванова І. І.). У разі використання запозичених малюнків посилання на джерело обов</w:t>
      </w:r>
      <w:r>
        <w:rPr>
          <w:rFonts w:ascii="Times New Roman" w:hAnsi="Times New Roman"/>
          <w:sz w:val="28"/>
          <w:szCs w:val="28"/>
        </w:rPr>
        <w:t>’</w:t>
      </w:r>
      <w:r w:rsidRPr="003B286C">
        <w:rPr>
          <w:rFonts w:ascii="Times New Roman" w:hAnsi="Times New Roman"/>
          <w:sz w:val="28"/>
          <w:szCs w:val="28"/>
        </w:rPr>
        <w:t>язкове. Подібне посилання обов</w:t>
      </w:r>
      <w:r>
        <w:rPr>
          <w:rFonts w:ascii="Times New Roman" w:hAnsi="Times New Roman"/>
          <w:sz w:val="28"/>
          <w:szCs w:val="28"/>
        </w:rPr>
        <w:t>’</w:t>
      </w:r>
      <w:r w:rsidRPr="003B286C">
        <w:rPr>
          <w:rFonts w:ascii="Times New Roman" w:hAnsi="Times New Roman"/>
          <w:sz w:val="28"/>
          <w:szCs w:val="28"/>
        </w:rPr>
        <w:t>язкове також у разі використання матеріалів, розміщених в Інтернет-ресурсах (дається адресний рядок). Якість авторських малюнків речей, які публікуються вперше, має бути високим (промальовування дрібних деталей, точність профілів, точність іконографічних зображень на монетах і т. д.).</w:t>
      </w:r>
    </w:p>
    <w:p w14:paraId="7A0DD5EE" w14:textId="77777777" w:rsidR="00F16254" w:rsidRPr="00F16254" w:rsidRDefault="00F16254" w:rsidP="00F1625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EA59223" w14:textId="77777777" w:rsidR="00F16254" w:rsidRPr="000476D6" w:rsidRDefault="00F16254" w:rsidP="00F16254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0476D6">
        <w:rPr>
          <w:rFonts w:ascii="Times New Roman" w:hAnsi="Times New Roman"/>
          <w:sz w:val="28"/>
          <w:szCs w:val="28"/>
          <w:u w:val="single"/>
        </w:rPr>
        <w:lastRenderedPageBreak/>
        <w:t xml:space="preserve">Фотографії </w:t>
      </w:r>
    </w:p>
    <w:p w14:paraId="10E4204F" w14:textId="77777777" w:rsidR="00F16254" w:rsidRDefault="00F16254" w:rsidP="00F16254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B286C">
        <w:rPr>
          <w:rFonts w:ascii="Times New Roman" w:hAnsi="Times New Roman"/>
          <w:sz w:val="28"/>
          <w:szCs w:val="28"/>
        </w:rPr>
        <w:t>До публікації допускаються первинні оброблені і контрастні фотографії. Дозвіл фотографій — не менше 300 dpi. До друку не допускаються фотографії предметів, на яких не видно основних конструктивних або декоративних деталей, легенди і зображень на монетах і т. д.), а також фотографії місцевості або об</w:t>
      </w:r>
      <w:r>
        <w:rPr>
          <w:rFonts w:ascii="Times New Roman" w:hAnsi="Times New Roman"/>
          <w:sz w:val="28"/>
          <w:szCs w:val="28"/>
        </w:rPr>
        <w:t>’</w:t>
      </w:r>
      <w:r w:rsidRPr="003B286C">
        <w:rPr>
          <w:rFonts w:ascii="Times New Roman" w:hAnsi="Times New Roman"/>
          <w:sz w:val="28"/>
          <w:szCs w:val="28"/>
        </w:rPr>
        <w:t xml:space="preserve">єктів, на яких не видно їх основну композицію і структуру. Редакція приймає електронні оригінали ілюстрації, сформовані в форматі .tif. </w:t>
      </w:r>
    </w:p>
    <w:p w14:paraId="1AB8429B" w14:textId="77777777" w:rsidR="00F16254" w:rsidRDefault="00F16254" w:rsidP="00F16254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476D6">
        <w:rPr>
          <w:rFonts w:ascii="Times New Roman" w:hAnsi="Times New Roman"/>
          <w:sz w:val="28"/>
          <w:szCs w:val="28"/>
          <w:u w:val="single"/>
        </w:rPr>
        <w:t>Підписи</w:t>
      </w:r>
      <w:r w:rsidRPr="003B286C">
        <w:rPr>
          <w:rFonts w:ascii="Times New Roman" w:hAnsi="Times New Roman"/>
          <w:sz w:val="28"/>
          <w:szCs w:val="28"/>
        </w:rPr>
        <w:t xml:space="preserve"> </w:t>
      </w:r>
    </w:p>
    <w:p w14:paraId="29DFE7DC" w14:textId="77777777" w:rsidR="00F16254" w:rsidRDefault="00F16254" w:rsidP="00F16254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B286C">
        <w:rPr>
          <w:rFonts w:ascii="Times New Roman" w:hAnsi="Times New Roman"/>
          <w:sz w:val="28"/>
          <w:szCs w:val="28"/>
        </w:rPr>
        <w:t>До ілюстрацій</w:t>
      </w:r>
      <w:r>
        <w:rPr>
          <w:rFonts w:ascii="Times New Roman" w:hAnsi="Times New Roman"/>
          <w:sz w:val="28"/>
          <w:szCs w:val="28"/>
        </w:rPr>
        <w:t xml:space="preserve"> тезисів</w:t>
      </w:r>
      <w:r w:rsidRPr="003B286C">
        <w:rPr>
          <w:rFonts w:ascii="Times New Roman" w:hAnsi="Times New Roman"/>
          <w:sz w:val="28"/>
          <w:szCs w:val="28"/>
        </w:rPr>
        <w:t xml:space="preserve"> обов</w:t>
      </w:r>
      <w:r>
        <w:rPr>
          <w:rFonts w:ascii="Times New Roman" w:hAnsi="Times New Roman"/>
          <w:sz w:val="28"/>
          <w:szCs w:val="28"/>
        </w:rPr>
        <w:t>’</w:t>
      </w:r>
      <w:r w:rsidRPr="003B286C">
        <w:rPr>
          <w:rFonts w:ascii="Times New Roman" w:hAnsi="Times New Roman"/>
          <w:sz w:val="28"/>
          <w:szCs w:val="28"/>
        </w:rPr>
        <w:t>язко</w:t>
      </w:r>
      <w:r>
        <w:rPr>
          <w:rFonts w:ascii="Times New Roman" w:hAnsi="Times New Roman"/>
          <w:sz w:val="28"/>
          <w:szCs w:val="28"/>
        </w:rPr>
        <w:t xml:space="preserve">во додається список підписів </w:t>
      </w:r>
      <w:r w:rsidRPr="003B286C">
        <w:rPr>
          <w:rFonts w:ascii="Times New Roman" w:hAnsi="Times New Roman"/>
          <w:sz w:val="28"/>
          <w:szCs w:val="28"/>
        </w:rPr>
        <w:t xml:space="preserve">з перекладом на англійську мову. Підписи повинні містити докладні дані про місце розкопок (знахідки), датування, культурну приналежність і особливості. У разі використання малюнків або фотографій речей, що зберігаються в музейних фондах чи приватних колекціях, щоб уникнути непорозумінь, редакція настійно рекомендує зазначати інвентарні номери речей або підготувати письмовий дозвіл на їх публікацію. Автори несуть повну відповідальність за якість і законність подібних публікацій. </w:t>
      </w:r>
    </w:p>
    <w:p w14:paraId="0DCEBB91" w14:textId="77777777" w:rsidR="00F16254" w:rsidRDefault="00F16254" w:rsidP="00F16254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B286C">
        <w:rPr>
          <w:rFonts w:ascii="Times New Roman" w:hAnsi="Times New Roman"/>
          <w:sz w:val="28"/>
          <w:szCs w:val="28"/>
        </w:rPr>
        <w:t xml:space="preserve">Електронний варіант </w:t>
      </w:r>
      <w:r>
        <w:rPr>
          <w:rFonts w:ascii="Times New Roman" w:hAnsi="Times New Roman"/>
          <w:sz w:val="28"/>
          <w:szCs w:val="28"/>
        </w:rPr>
        <w:t>тезисів доповіді</w:t>
      </w:r>
      <w:r w:rsidRPr="003B286C">
        <w:rPr>
          <w:rFonts w:ascii="Times New Roman" w:hAnsi="Times New Roman"/>
          <w:sz w:val="28"/>
          <w:szCs w:val="28"/>
        </w:rPr>
        <w:t xml:space="preserve"> і файл з відомостями про автора просимо надсилати за адресою: </w:t>
      </w:r>
      <w:r w:rsidRPr="00F16254">
        <w:rPr>
          <w:rFonts w:ascii="Times New Roman" w:hAnsi="Times New Roman"/>
          <w:b/>
          <w:bCs/>
          <w:sz w:val="28"/>
          <w:szCs w:val="28"/>
        </w:rPr>
        <w:t>khiao2024@gmail.com</w:t>
      </w:r>
    </w:p>
    <w:p w14:paraId="4EFE5895" w14:textId="77777777" w:rsidR="00F16254" w:rsidRDefault="00F16254" w:rsidP="00F16254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B286C">
        <w:rPr>
          <w:rFonts w:ascii="Times New Roman" w:hAnsi="Times New Roman"/>
          <w:sz w:val="28"/>
          <w:szCs w:val="28"/>
        </w:rPr>
        <w:t xml:space="preserve">Матеріали, в яких допущені порушення цих правил, </w:t>
      </w:r>
      <w:r>
        <w:rPr>
          <w:rFonts w:ascii="Times New Roman" w:hAnsi="Times New Roman"/>
          <w:sz w:val="28"/>
          <w:szCs w:val="28"/>
        </w:rPr>
        <w:t>не</w:t>
      </w:r>
      <w:r w:rsidRPr="003B2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розглядаються</w:t>
      </w:r>
      <w:r w:rsidRPr="003B286C">
        <w:rPr>
          <w:rFonts w:ascii="Times New Roman" w:hAnsi="Times New Roman"/>
          <w:sz w:val="28"/>
          <w:szCs w:val="28"/>
        </w:rPr>
        <w:t xml:space="preserve">. Рукописи, не прийняті до друку не рецензуються. </w:t>
      </w:r>
    </w:p>
    <w:p w14:paraId="0E991ABB" w14:textId="77777777" w:rsidR="00F16254" w:rsidRPr="000476D6" w:rsidRDefault="00F16254" w:rsidP="00F16254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B286C">
        <w:rPr>
          <w:rFonts w:ascii="Times New Roman" w:hAnsi="Times New Roman"/>
          <w:sz w:val="28"/>
          <w:szCs w:val="28"/>
        </w:rPr>
        <w:t>Відомості про автора надаються українською та англійською</w:t>
      </w:r>
      <w:r w:rsidRPr="000476D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мовами</w:t>
      </w:r>
    </w:p>
    <w:p w14:paraId="22A3402B" w14:textId="77777777" w:rsidR="00F16254" w:rsidRPr="000E5A90" w:rsidRDefault="00F16254" w:rsidP="00F16254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</w:rPr>
        <w:t>різвище ім’я по батькові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14:paraId="6BE168FE" w14:textId="77777777" w:rsidR="00F16254" w:rsidRPr="003B286C" w:rsidRDefault="00F16254" w:rsidP="00F16254">
      <w:pPr>
        <w:spacing w:line="360" w:lineRule="auto"/>
        <w:ind w:left="708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Фоменко</w:t>
      </w:r>
      <w:r w:rsidRPr="003B28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Марія</w:t>
      </w:r>
      <w:r w:rsidRPr="003B286C">
        <w:rPr>
          <w:rFonts w:ascii="Times New Roman" w:hAnsi="Times New Roman"/>
          <w:b/>
          <w:sz w:val="28"/>
          <w:szCs w:val="28"/>
        </w:rPr>
        <w:t xml:space="preserve"> Володимирівна;</w:t>
      </w:r>
    </w:p>
    <w:p w14:paraId="4185BB07" w14:textId="77777777" w:rsidR="00F16254" w:rsidRPr="000E5A90" w:rsidRDefault="00F16254" w:rsidP="00F16254">
      <w:pPr>
        <w:spacing w:line="360" w:lineRule="auto"/>
        <w:ind w:left="708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Fome</w:t>
      </w:r>
      <w:r w:rsidRPr="003B286C">
        <w:rPr>
          <w:rFonts w:ascii="Times New Roman" w:hAnsi="Times New Roman"/>
          <w:b/>
          <w:sz w:val="28"/>
          <w:szCs w:val="28"/>
          <w:lang w:val="en-US"/>
        </w:rPr>
        <w:t>nko</w:t>
      </w:r>
      <w:r w:rsidRPr="003B286C">
        <w:rPr>
          <w:rFonts w:ascii="Times New Roman" w:hAnsi="Times New Roman"/>
          <w:b/>
          <w:sz w:val="28"/>
          <w:szCs w:val="28"/>
        </w:rPr>
        <w:t xml:space="preserve"> </w:t>
      </w:r>
      <w:r w:rsidRPr="00EE5501">
        <w:rPr>
          <w:rFonts w:ascii="Times New Roman" w:hAnsi="Times New Roman"/>
          <w:b/>
          <w:sz w:val="28"/>
          <w:szCs w:val="28"/>
          <w:lang w:val="en-US"/>
        </w:rPr>
        <w:t>Maria</w:t>
      </w:r>
    </w:p>
    <w:p w14:paraId="4264E4F8" w14:textId="77777777" w:rsidR="00F16254" w:rsidRPr="00BD7009" w:rsidRDefault="00F16254" w:rsidP="00F16254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0E5A90">
        <w:rPr>
          <w:rFonts w:ascii="Times New Roman" w:hAnsi="Times New Roman"/>
          <w:sz w:val="28"/>
          <w:szCs w:val="28"/>
        </w:rPr>
        <w:t>Н</w:t>
      </w:r>
      <w:r w:rsidRPr="003B286C">
        <w:rPr>
          <w:rFonts w:ascii="Times New Roman" w:hAnsi="Times New Roman"/>
          <w:sz w:val="28"/>
          <w:szCs w:val="28"/>
        </w:rPr>
        <w:t>ауковий ступінь, вчене звання</w:t>
      </w:r>
      <w:r w:rsidRPr="00BD7009">
        <w:rPr>
          <w:rFonts w:ascii="Times New Roman" w:hAnsi="Times New Roman"/>
          <w:sz w:val="28"/>
          <w:szCs w:val="28"/>
        </w:rPr>
        <w:t>:</w:t>
      </w:r>
    </w:p>
    <w:p w14:paraId="33B0C760" w14:textId="77777777" w:rsidR="00F16254" w:rsidRPr="003B286C" w:rsidRDefault="00F16254" w:rsidP="00F16254">
      <w:pPr>
        <w:spacing w:line="360" w:lineRule="auto"/>
        <w:ind w:left="708"/>
        <w:contextualSpacing/>
        <w:rPr>
          <w:rFonts w:ascii="Times New Roman" w:hAnsi="Times New Roman"/>
          <w:b/>
          <w:sz w:val="28"/>
          <w:szCs w:val="28"/>
        </w:rPr>
      </w:pPr>
      <w:r w:rsidRPr="003B286C">
        <w:rPr>
          <w:rFonts w:ascii="Times New Roman" w:hAnsi="Times New Roman"/>
          <w:b/>
          <w:sz w:val="28"/>
          <w:szCs w:val="28"/>
        </w:rPr>
        <w:t>Кандидат історичних наук;</w:t>
      </w:r>
    </w:p>
    <w:p w14:paraId="1FDD7A14" w14:textId="77777777" w:rsidR="00F16254" w:rsidRPr="003B286C" w:rsidRDefault="00F16254" w:rsidP="00F16254">
      <w:pPr>
        <w:spacing w:line="360" w:lineRule="auto"/>
        <w:ind w:left="708"/>
        <w:contextualSpacing/>
        <w:rPr>
          <w:rFonts w:ascii="Times New Roman" w:hAnsi="Times New Roman"/>
          <w:sz w:val="28"/>
          <w:szCs w:val="28"/>
        </w:rPr>
      </w:pPr>
      <w:r w:rsidRPr="003B286C">
        <w:rPr>
          <w:rFonts w:ascii="Times New Roman" w:hAnsi="Times New Roman"/>
          <w:b/>
          <w:sz w:val="28"/>
          <w:szCs w:val="28"/>
          <w:lang w:val="en-US"/>
        </w:rPr>
        <w:t>PhD</w:t>
      </w:r>
      <w:r w:rsidRPr="003B286C">
        <w:rPr>
          <w:rFonts w:ascii="Times New Roman" w:hAnsi="Times New Roman"/>
          <w:b/>
          <w:sz w:val="28"/>
          <w:szCs w:val="28"/>
        </w:rPr>
        <w:t xml:space="preserve"> (</w:t>
      </w:r>
      <w:r w:rsidRPr="003B286C">
        <w:rPr>
          <w:rFonts w:ascii="Times New Roman" w:hAnsi="Times New Roman"/>
          <w:b/>
          <w:sz w:val="28"/>
          <w:szCs w:val="28"/>
          <w:lang w:val="en-US"/>
        </w:rPr>
        <w:t>Archaeology</w:t>
      </w:r>
      <w:r w:rsidRPr="003B286C">
        <w:rPr>
          <w:rFonts w:ascii="Times New Roman" w:hAnsi="Times New Roman"/>
          <w:b/>
          <w:sz w:val="28"/>
          <w:szCs w:val="28"/>
        </w:rPr>
        <w:t xml:space="preserve">), </w:t>
      </w:r>
    </w:p>
    <w:p w14:paraId="0EA120B1" w14:textId="77777777" w:rsidR="00F16254" w:rsidRPr="00BD7009" w:rsidRDefault="00F16254" w:rsidP="00F162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BD700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бласть наукових інтересів</w:t>
      </w:r>
      <w:r w:rsidRPr="00BD7009">
        <w:rPr>
          <w:rFonts w:ascii="Times New Roman" w:hAnsi="Times New Roman"/>
          <w:sz w:val="28"/>
          <w:szCs w:val="28"/>
        </w:rPr>
        <w:t>:</w:t>
      </w:r>
    </w:p>
    <w:p w14:paraId="566FEE75" w14:textId="77777777" w:rsidR="00F16254" w:rsidRPr="003B286C" w:rsidRDefault="00F16254" w:rsidP="00F16254">
      <w:pPr>
        <w:spacing w:line="36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3B286C">
        <w:rPr>
          <w:rFonts w:ascii="Times New Roman" w:hAnsi="Times New Roman"/>
          <w:b/>
          <w:sz w:val="28"/>
          <w:szCs w:val="28"/>
        </w:rPr>
        <w:lastRenderedPageBreak/>
        <w:t>Антична археологія, історія античних полісів Північного Причорномор’я, дослідження давньої кераміки;</w:t>
      </w:r>
    </w:p>
    <w:p w14:paraId="1F1BD546" w14:textId="77777777" w:rsidR="00F16254" w:rsidRPr="003B286C" w:rsidRDefault="00F16254" w:rsidP="00F16254">
      <w:pPr>
        <w:spacing w:line="360" w:lineRule="auto"/>
        <w:ind w:firstLine="708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3B286C">
        <w:rPr>
          <w:rFonts w:ascii="Times New Roman" w:hAnsi="Times New Roman"/>
          <w:b/>
          <w:sz w:val="28"/>
          <w:szCs w:val="28"/>
          <w:lang w:val="en-US"/>
        </w:rPr>
        <w:t>Classical Archaeology, History of Ancient poleis of Black Sea region, studies of ancient ceramics.</w:t>
      </w:r>
    </w:p>
    <w:p w14:paraId="09D19EF2" w14:textId="77777777" w:rsidR="00F16254" w:rsidRPr="000E5A90" w:rsidRDefault="00F16254" w:rsidP="00F16254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</w:rPr>
        <w:t>сновне місце роботи і посада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14:paraId="49CB6C73" w14:textId="77777777" w:rsidR="00F16254" w:rsidRPr="003B286C" w:rsidRDefault="00F16254" w:rsidP="00F16254">
      <w:pPr>
        <w:spacing w:line="36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3B286C">
        <w:rPr>
          <w:rFonts w:ascii="Times New Roman" w:hAnsi="Times New Roman"/>
          <w:b/>
          <w:sz w:val="28"/>
          <w:szCs w:val="28"/>
        </w:rPr>
        <w:t>Національний музей-заповідник українського гончарства, провідний науковий співробітник;</w:t>
      </w:r>
    </w:p>
    <w:p w14:paraId="1C0C5D02" w14:textId="77777777" w:rsidR="00F16254" w:rsidRPr="003B286C" w:rsidRDefault="00F16254" w:rsidP="00F16254">
      <w:pPr>
        <w:spacing w:line="360" w:lineRule="auto"/>
        <w:ind w:firstLine="708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3B286C">
        <w:rPr>
          <w:rFonts w:ascii="Times New Roman" w:hAnsi="Times New Roman"/>
          <w:b/>
          <w:sz w:val="28"/>
          <w:szCs w:val="28"/>
          <w:lang w:val="en-US"/>
        </w:rPr>
        <w:t>National Museum of Ukrainian pottery, Leading Research Officer.</w:t>
      </w:r>
    </w:p>
    <w:p w14:paraId="2158D86A" w14:textId="77777777" w:rsidR="00F16254" w:rsidRPr="000E5A90" w:rsidRDefault="00F16254" w:rsidP="00F16254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>лектронна адреса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14:paraId="6873274F" w14:textId="77777777" w:rsidR="00F16254" w:rsidRPr="00EE5501" w:rsidRDefault="00F16254" w:rsidP="00F16254">
      <w:pPr>
        <w:spacing w:line="360" w:lineRule="auto"/>
        <w:ind w:firstLine="708"/>
        <w:contextualSpacing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___________</w:t>
      </w:r>
      <w:hyperlink r:id="rId8" w:history="1">
        <w:r w:rsidRPr="002268EE">
          <w:rPr>
            <w:rStyle w:val="a3"/>
            <w:rFonts w:ascii="Times New Roman" w:hAnsi="Times New Roman"/>
            <w:b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b/>
            <w:sz w:val="28"/>
            <w:szCs w:val="28"/>
            <w:lang w:val="ru-RU"/>
          </w:rPr>
          <w:t xml:space="preserve"> </w:t>
        </w:r>
      </w:hyperlink>
      <w:r>
        <w:rPr>
          <w:rFonts w:ascii="Times New Roman" w:hAnsi="Times New Roman"/>
          <w:b/>
          <w:sz w:val="28"/>
          <w:szCs w:val="28"/>
          <w:lang w:val="ru-RU"/>
        </w:rPr>
        <w:t>____________</w:t>
      </w:r>
    </w:p>
    <w:p w14:paraId="24B7E282" w14:textId="77777777" w:rsidR="00F16254" w:rsidRPr="00EE5501" w:rsidRDefault="00F16254" w:rsidP="00F16254">
      <w:pPr>
        <w:spacing w:line="360" w:lineRule="auto"/>
        <w:contextualSpacing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Pr="003B286C">
        <w:rPr>
          <w:rFonts w:ascii="Times New Roman" w:hAnsi="Times New Roman"/>
          <w:sz w:val="28"/>
          <w:szCs w:val="28"/>
        </w:rPr>
        <w:t>онтактний мобільний теле</w:t>
      </w:r>
      <w:r>
        <w:rPr>
          <w:rFonts w:ascii="Times New Roman" w:hAnsi="Times New Roman"/>
          <w:sz w:val="28"/>
          <w:szCs w:val="28"/>
        </w:rPr>
        <w:t>фон автора (авторів) публікації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14:paraId="3D7962C7" w14:textId="77777777" w:rsidR="00F16254" w:rsidRPr="00EE5501" w:rsidRDefault="00F16254" w:rsidP="00F16254">
      <w:pPr>
        <w:spacing w:line="360" w:lineRule="auto"/>
        <w:ind w:firstLine="708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3B286C">
        <w:rPr>
          <w:rFonts w:ascii="Times New Roman" w:hAnsi="Times New Roman"/>
          <w:b/>
          <w:sz w:val="28"/>
          <w:szCs w:val="28"/>
          <w:lang w:val="en-US"/>
        </w:rPr>
        <w:t>+38</w:t>
      </w:r>
      <w:r w:rsidRPr="00EE5501">
        <w:rPr>
          <w:rFonts w:ascii="Times New Roman" w:hAnsi="Times New Roman"/>
          <w:b/>
          <w:sz w:val="28"/>
          <w:szCs w:val="28"/>
          <w:lang w:val="en-US"/>
        </w:rPr>
        <w:t xml:space="preserve"> ___ __ __</w:t>
      </w:r>
    </w:p>
    <w:p w14:paraId="74CF460E" w14:textId="77777777" w:rsidR="00F16254" w:rsidRPr="00EE5501" w:rsidRDefault="00F16254" w:rsidP="00F16254">
      <w:pPr>
        <w:spacing w:line="36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3B286C">
        <w:rPr>
          <w:rFonts w:ascii="Times New Roman" w:hAnsi="Times New Roman"/>
          <w:sz w:val="28"/>
          <w:szCs w:val="28"/>
          <w:lang w:val="en-GB"/>
        </w:rPr>
        <w:t xml:space="preserve">ORCID </w:t>
      </w:r>
      <w:r w:rsidRPr="003B286C">
        <w:rPr>
          <w:rFonts w:ascii="Times New Roman" w:hAnsi="Times New Roman"/>
          <w:sz w:val="28"/>
          <w:szCs w:val="28"/>
        </w:rPr>
        <w:t>автора</w:t>
      </w:r>
      <w:r w:rsidRPr="00EE5501">
        <w:rPr>
          <w:rFonts w:ascii="Times New Roman" w:hAnsi="Times New Roman"/>
          <w:sz w:val="28"/>
          <w:szCs w:val="28"/>
          <w:lang w:val="en-US"/>
        </w:rPr>
        <w:t>:</w:t>
      </w:r>
    </w:p>
    <w:p w14:paraId="4EBF7827" w14:textId="77777777" w:rsidR="00F16254" w:rsidRPr="003B286C" w:rsidRDefault="00F16254" w:rsidP="00F16254">
      <w:pPr>
        <w:spacing w:line="360" w:lineRule="auto"/>
        <w:ind w:firstLine="708"/>
        <w:contextualSpacing/>
        <w:rPr>
          <w:rFonts w:ascii="Times New Roman" w:hAnsi="Times New Roman"/>
          <w:b/>
          <w:sz w:val="28"/>
          <w:szCs w:val="28"/>
          <w:lang w:val="en-GB"/>
        </w:rPr>
      </w:pPr>
      <w:r w:rsidRPr="003B286C">
        <w:rPr>
          <w:rFonts w:ascii="Times New Roman" w:hAnsi="Times New Roman"/>
          <w:b/>
          <w:sz w:val="28"/>
          <w:szCs w:val="28"/>
          <w:lang w:val="en-GB"/>
        </w:rPr>
        <w:t>http://orcid.org/0000-</w:t>
      </w:r>
      <w:r>
        <w:rPr>
          <w:rFonts w:ascii="Times New Roman" w:hAnsi="Times New Roman"/>
          <w:b/>
          <w:sz w:val="28"/>
          <w:szCs w:val="28"/>
          <w:lang w:val="en-GB"/>
        </w:rPr>
        <w:t>____</w:t>
      </w:r>
      <w:r w:rsidRPr="003B286C">
        <w:rPr>
          <w:rFonts w:ascii="Times New Roman" w:hAnsi="Times New Roman"/>
          <w:b/>
          <w:sz w:val="28"/>
          <w:szCs w:val="28"/>
          <w:lang w:val="en-GB"/>
        </w:rPr>
        <w:t>-</w:t>
      </w:r>
      <w:r>
        <w:rPr>
          <w:rFonts w:ascii="Times New Roman" w:hAnsi="Times New Roman"/>
          <w:b/>
          <w:sz w:val="28"/>
          <w:szCs w:val="28"/>
          <w:lang w:val="en-GB"/>
        </w:rPr>
        <w:t>____</w:t>
      </w:r>
      <w:r w:rsidRPr="003B286C">
        <w:rPr>
          <w:rFonts w:ascii="Times New Roman" w:hAnsi="Times New Roman"/>
          <w:b/>
          <w:sz w:val="28"/>
          <w:szCs w:val="28"/>
          <w:lang w:val="en-GB"/>
        </w:rPr>
        <w:t>-</w:t>
      </w:r>
      <w:r>
        <w:rPr>
          <w:rFonts w:ascii="Times New Roman" w:hAnsi="Times New Roman"/>
          <w:b/>
          <w:sz w:val="28"/>
          <w:szCs w:val="28"/>
          <w:lang w:val="en-GB"/>
        </w:rPr>
        <w:t>____</w:t>
      </w:r>
    </w:p>
    <w:p w14:paraId="22714DC1" w14:textId="77777777" w:rsidR="00F16254" w:rsidRPr="00EE5501" w:rsidRDefault="00F16254" w:rsidP="00F16254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Pr="003B286C">
        <w:rPr>
          <w:rFonts w:ascii="Times New Roman" w:hAnsi="Times New Roman"/>
          <w:sz w:val="28"/>
          <w:szCs w:val="28"/>
        </w:rPr>
        <w:t>онтактна інформація (домашня або робоча адреса, домашній або мобільний телефон для контактів з</w:t>
      </w:r>
      <w:r>
        <w:rPr>
          <w:rFonts w:ascii="Times New Roman" w:hAnsi="Times New Roman"/>
          <w:sz w:val="28"/>
          <w:szCs w:val="28"/>
        </w:rPr>
        <w:t xml:space="preserve"> автором (авторами) публікації)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14:paraId="6FC0B9EE" w14:textId="77777777" w:rsidR="00F16254" w:rsidRPr="003B286C" w:rsidRDefault="00F16254" w:rsidP="00F16254">
      <w:pPr>
        <w:spacing w:line="36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м. Полтава, вул. П</w:t>
      </w:r>
      <w:r w:rsidRPr="003B286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Тупака, 13б</w:t>
      </w:r>
      <w:r w:rsidRPr="003B286C">
        <w:rPr>
          <w:rFonts w:ascii="Times New Roman" w:hAnsi="Times New Roman"/>
          <w:b/>
          <w:sz w:val="28"/>
          <w:szCs w:val="28"/>
        </w:rPr>
        <w:t xml:space="preserve"> – 25, </w:t>
      </w:r>
      <w:r>
        <w:rPr>
          <w:rFonts w:ascii="Times New Roman" w:hAnsi="Times New Roman"/>
          <w:b/>
          <w:sz w:val="28"/>
          <w:szCs w:val="28"/>
        </w:rPr>
        <w:t>36000</w:t>
      </w:r>
      <w:r w:rsidRPr="003B286C">
        <w:rPr>
          <w:rFonts w:ascii="Times New Roman" w:hAnsi="Times New Roman"/>
          <w:b/>
          <w:sz w:val="28"/>
          <w:szCs w:val="28"/>
        </w:rPr>
        <w:t>.</w:t>
      </w:r>
    </w:p>
    <w:p w14:paraId="4FA9D0FA" w14:textId="77777777" w:rsidR="00F16254" w:rsidRPr="003B286C" w:rsidRDefault="00F16254" w:rsidP="00F16254">
      <w:pPr>
        <w:spacing w:line="360" w:lineRule="auto"/>
        <w:ind w:firstLine="708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3B286C">
        <w:rPr>
          <w:rFonts w:ascii="Times New Roman" w:hAnsi="Times New Roman"/>
          <w:b/>
          <w:sz w:val="28"/>
          <w:szCs w:val="28"/>
          <w:lang w:val="en-US"/>
        </w:rPr>
        <w:t>Poltava, 1</w:t>
      </w:r>
      <w:r>
        <w:rPr>
          <w:rFonts w:ascii="Times New Roman" w:hAnsi="Times New Roman"/>
          <w:b/>
          <w:sz w:val="28"/>
          <w:szCs w:val="28"/>
        </w:rPr>
        <w:t>3в</w:t>
      </w:r>
      <w:r>
        <w:rPr>
          <w:rFonts w:ascii="Times New Roman" w:hAnsi="Times New Roman"/>
          <w:b/>
          <w:sz w:val="28"/>
          <w:szCs w:val="28"/>
          <w:lang w:val="en-US"/>
        </w:rPr>
        <w:t>-25 P. Tupaka st., 36000</w:t>
      </w:r>
    </w:p>
    <w:p w14:paraId="40C2E7DA" w14:textId="77777777" w:rsidR="00F16254" w:rsidRPr="003B286C" w:rsidRDefault="00F16254" w:rsidP="00F162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Pr="003B286C">
        <w:rPr>
          <w:rFonts w:ascii="Times New Roman" w:hAnsi="Times New Roman"/>
          <w:sz w:val="28"/>
          <w:szCs w:val="28"/>
        </w:rPr>
        <w:t xml:space="preserve">ата відправлення </w:t>
      </w:r>
      <w:r>
        <w:rPr>
          <w:rFonts w:ascii="Times New Roman" w:hAnsi="Times New Roman"/>
          <w:sz w:val="28"/>
          <w:szCs w:val="28"/>
        </w:rPr>
        <w:t>тезисів</w:t>
      </w:r>
      <w:r w:rsidRPr="003B286C">
        <w:rPr>
          <w:rFonts w:ascii="Times New Roman" w:hAnsi="Times New Roman"/>
          <w:sz w:val="28"/>
          <w:szCs w:val="28"/>
        </w:rPr>
        <w:t>.</w:t>
      </w:r>
    </w:p>
    <w:p w14:paraId="104578A8" w14:textId="77777777" w:rsidR="00F16254" w:rsidRPr="003B286C" w:rsidRDefault="00F16254" w:rsidP="00F16254">
      <w:pPr>
        <w:spacing w:line="36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3B286C">
        <w:rPr>
          <w:rFonts w:ascii="Times New Roman" w:hAnsi="Times New Roman"/>
          <w:b/>
          <w:sz w:val="28"/>
          <w:szCs w:val="28"/>
        </w:rPr>
        <w:t>__.__.2024</w:t>
      </w:r>
    </w:p>
    <w:p w14:paraId="54326C11" w14:textId="77777777" w:rsidR="00F16254" w:rsidRPr="00126437" w:rsidRDefault="00F16254" w:rsidP="00F16254">
      <w:pPr>
        <w:pStyle w:val="a4"/>
        <w:shd w:val="clear" w:color="auto" w:fill="FFFFFF"/>
        <w:spacing w:before="0" w:beforeAutospacing="0" w:after="240" w:afterAutospacing="0" w:line="360" w:lineRule="auto"/>
        <w:ind w:firstLine="70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126437">
        <w:rPr>
          <w:sz w:val="28"/>
          <w:szCs w:val="28"/>
          <w:lang w:val="uk-UA"/>
        </w:rPr>
        <w:t xml:space="preserve">азва файлу заявки повинна містити прізвище та ініціал учасника, а також слово заявка в транслітерації (наприклад: </w:t>
      </w:r>
      <w:r w:rsidRPr="00BC11BC">
        <w:rPr>
          <w:sz w:val="28"/>
          <w:szCs w:val="28"/>
          <w:lang w:val="en-US"/>
        </w:rPr>
        <w:t>IvanenkoM</w:t>
      </w:r>
      <w:r w:rsidRPr="00126437">
        <w:rPr>
          <w:sz w:val="28"/>
          <w:szCs w:val="28"/>
          <w:lang w:val="uk-UA"/>
        </w:rPr>
        <w:t>_</w:t>
      </w:r>
      <w:r w:rsidRPr="00BC11BC">
        <w:rPr>
          <w:sz w:val="28"/>
          <w:szCs w:val="28"/>
          <w:lang w:val="en-US"/>
        </w:rPr>
        <w:t>Zayavka</w:t>
      </w:r>
      <w:r w:rsidRPr="00126437">
        <w:rPr>
          <w:sz w:val="28"/>
          <w:szCs w:val="28"/>
          <w:lang w:val="uk-UA"/>
        </w:rPr>
        <w:t>.</w:t>
      </w:r>
      <w:r w:rsidRPr="00BC11BC">
        <w:rPr>
          <w:sz w:val="28"/>
          <w:szCs w:val="28"/>
          <w:lang w:val="en-US"/>
        </w:rPr>
        <w:t>doc</w:t>
      </w:r>
      <w:r w:rsidRPr="00126437">
        <w:rPr>
          <w:sz w:val="28"/>
          <w:szCs w:val="28"/>
          <w:lang w:val="uk-UA"/>
        </w:rPr>
        <w:t>)</w:t>
      </w:r>
    </w:p>
    <w:p w14:paraId="2D68BA5E" w14:textId="77777777" w:rsidR="00F16254" w:rsidRPr="000476D6" w:rsidRDefault="00F16254" w:rsidP="00F16254">
      <w:pPr>
        <w:pStyle w:val="a4"/>
        <w:shd w:val="clear" w:color="auto" w:fill="FFFFFF"/>
        <w:spacing w:before="0" w:beforeAutospacing="0" w:after="240" w:afterAutospacing="0" w:line="360" w:lineRule="auto"/>
        <w:ind w:firstLine="708"/>
        <w:contextualSpacing/>
        <w:rPr>
          <w:sz w:val="28"/>
          <w:szCs w:val="28"/>
          <w:lang w:val="uk-UA"/>
        </w:rPr>
      </w:pPr>
      <w:r w:rsidRPr="000476D6">
        <w:rPr>
          <w:sz w:val="28"/>
          <w:szCs w:val="28"/>
          <w:lang w:val="uk-UA"/>
        </w:rPr>
        <w:t xml:space="preserve">Назва файлу тексту статті включає прізвище та ініціали автора, а також слово «доповідь» в транслітерації (наприклад: </w:t>
      </w:r>
      <w:r w:rsidRPr="003B286C">
        <w:rPr>
          <w:sz w:val="28"/>
          <w:szCs w:val="28"/>
        </w:rPr>
        <w:t>IvanenkoM</w:t>
      </w:r>
      <w:r>
        <w:rPr>
          <w:sz w:val="28"/>
          <w:szCs w:val="28"/>
          <w:lang w:val="uk-UA"/>
        </w:rPr>
        <w:t>_</w:t>
      </w:r>
      <w:r>
        <w:rPr>
          <w:sz w:val="28"/>
          <w:szCs w:val="28"/>
          <w:lang w:val="en-US"/>
        </w:rPr>
        <w:t>Tezy</w:t>
      </w:r>
      <w:r w:rsidRPr="000476D6">
        <w:rPr>
          <w:sz w:val="28"/>
          <w:szCs w:val="28"/>
          <w:lang w:val="uk-UA"/>
        </w:rPr>
        <w:t>.</w:t>
      </w:r>
      <w:r w:rsidRPr="003B286C">
        <w:rPr>
          <w:sz w:val="28"/>
          <w:szCs w:val="28"/>
        </w:rPr>
        <w:t>doc</w:t>
      </w:r>
      <w:r w:rsidRPr="000476D6">
        <w:rPr>
          <w:sz w:val="28"/>
          <w:szCs w:val="28"/>
          <w:lang w:val="uk-UA"/>
        </w:rPr>
        <w:t>)</w:t>
      </w:r>
    </w:p>
    <w:p w14:paraId="25C27B19" w14:textId="77777777" w:rsidR="00F16254" w:rsidRPr="003B286C" w:rsidRDefault="00F16254" w:rsidP="00F16254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14:paraId="0F0573D7" w14:textId="77777777" w:rsidR="00F16254" w:rsidRPr="00F16254" w:rsidRDefault="00F16254" w:rsidP="00932843">
      <w:pPr>
        <w:pStyle w:val="a4"/>
        <w:spacing w:before="0" w:beforeAutospacing="0" w:after="0" w:afterAutospacing="0" w:line="360" w:lineRule="auto"/>
        <w:contextualSpacing/>
        <w:jc w:val="right"/>
        <w:rPr>
          <w:rFonts w:asciiTheme="minorHAnsi" w:hAnsiTheme="minorHAnsi" w:cs="Calibri"/>
          <w:b/>
          <w:sz w:val="28"/>
          <w:szCs w:val="28"/>
          <w:lang w:val="uk-UA"/>
        </w:rPr>
      </w:pPr>
    </w:p>
    <w:sectPr w:rsidR="00F16254" w:rsidRPr="00F1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843"/>
    <w:rsid w:val="00036B2F"/>
    <w:rsid w:val="000C152D"/>
    <w:rsid w:val="001E77FE"/>
    <w:rsid w:val="007C6A14"/>
    <w:rsid w:val="00932843"/>
    <w:rsid w:val="00CC2B97"/>
    <w:rsid w:val="00F1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3C72"/>
  <w15:docId w15:val="{D594DEF7-9E86-4450-B2D4-D86105D0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843"/>
    <w:pPr>
      <w:spacing w:after="160" w:line="259" w:lineRule="auto"/>
    </w:pPr>
    <w:rPr>
      <w:rFonts w:eastAsia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843"/>
    <w:rPr>
      <w:rFonts w:cs="Times New Roman"/>
      <w:color w:val="0000FF"/>
      <w:u w:val="single"/>
    </w:rPr>
  </w:style>
  <w:style w:type="paragraph" w:customStyle="1" w:styleId="NoParagraphStyle">
    <w:name w:val="[No Paragraph Style]"/>
    <w:rsid w:val="009328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a4">
    <w:name w:val="Normal (Web)"/>
    <w:basedOn w:val="a"/>
    <w:uiPriority w:val="99"/>
    <w:unhideWhenUsed/>
    <w:rsid w:val="009328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932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enkovikt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istory.karazin.ua/new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4780</Words>
  <Characters>2726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Sergiy Dyachkov</cp:lastModifiedBy>
  <cp:revision>3</cp:revision>
  <dcterms:created xsi:type="dcterms:W3CDTF">2024-12-16T11:10:00Z</dcterms:created>
  <dcterms:modified xsi:type="dcterms:W3CDTF">2025-02-12T10:07:00Z</dcterms:modified>
</cp:coreProperties>
</file>